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A00E" w14:textId="70BA3A75" w:rsidR="00F7189E" w:rsidRPr="00A53BA7" w:rsidRDefault="00037BBC" w:rsidP="00AA38A8">
      <w:pPr>
        <w:pStyle w:val="Title"/>
        <w:rPr>
          <w:lang w:val="en-GB"/>
        </w:rPr>
      </w:pPr>
      <w:r w:rsidRPr="00A53BA7">
        <w:rPr>
          <w:lang w:val="en-GB"/>
        </w:rPr>
        <w:t xml:space="preserve">National Safe from Harm Policy development </w:t>
      </w:r>
      <w:r w:rsidR="009F339C" w:rsidRPr="00A53BA7">
        <w:rPr>
          <w:szCs w:val="40"/>
          <w:lang w:val="en-GB"/>
        </w:rPr>
        <w:fldChar w:fldCharType="begin"/>
      </w:r>
      <w:r w:rsidR="009F339C" w:rsidRPr="00A53BA7">
        <w:rPr>
          <w:szCs w:val="40"/>
          <w:lang w:val="en-GB"/>
        </w:rPr>
        <w:instrText xml:space="preserve"> TITLE  \* MERGEFORMAT </w:instrText>
      </w:r>
      <w:r w:rsidR="00000000">
        <w:rPr>
          <w:szCs w:val="40"/>
          <w:lang w:val="en-GB"/>
        </w:rPr>
        <w:fldChar w:fldCharType="separate"/>
      </w:r>
      <w:r w:rsidR="009F339C" w:rsidRPr="00A53BA7">
        <w:rPr>
          <w:szCs w:val="40"/>
          <w:lang w:val="en-GB"/>
        </w:rPr>
        <w:fldChar w:fldCharType="end"/>
      </w:r>
    </w:p>
    <w:p w14:paraId="124A103B" w14:textId="686429E0" w:rsidR="006423D2" w:rsidRPr="00A53BA7" w:rsidRDefault="00000000" w:rsidP="006423D2">
      <w:pPr>
        <w:pStyle w:val="Textbody"/>
      </w:pPr>
      <w:fldSimple w:instr=" SUBJECT  \* MERGEFORMAT ">
        <w:r w:rsidR="00037BBC" w:rsidRPr="00A53BA7">
          <w:t>Tool for NSOs / NSAs and Consultants</w:t>
        </w:r>
      </w:fldSimple>
    </w:p>
    <w:p w14:paraId="3E5D646D" w14:textId="77777777" w:rsidR="006423D2" w:rsidRPr="00A53BA7" w:rsidRDefault="006423D2" w:rsidP="006423D2">
      <w:pPr>
        <w:pStyle w:val="Textbody"/>
      </w:pPr>
    </w:p>
    <w:p w14:paraId="1FE27DE5" w14:textId="695EA2F0" w:rsidR="006423D2" w:rsidRPr="00A53BA7" w:rsidRDefault="00DE7CE6" w:rsidP="006423D2">
      <w:pPr>
        <w:pStyle w:val="Textbody"/>
      </w:pPr>
      <w:r w:rsidRPr="00A53BA7">
        <w:t>World Scout Bureau</w:t>
      </w:r>
    </w:p>
    <w:p w14:paraId="4F047AEE" w14:textId="77777777" w:rsidR="00F7189E" w:rsidRPr="00A53BA7" w:rsidRDefault="00F7189E" w:rsidP="00FA263F">
      <w:pPr>
        <w:pStyle w:val="Textbody"/>
      </w:pPr>
    </w:p>
    <w:p w14:paraId="41C9E04D" w14:textId="77777777" w:rsidR="00037BBC" w:rsidRPr="00A53BA7" w:rsidRDefault="00037BBC" w:rsidP="00037BBC">
      <w:pPr>
        <w:pStyle w:val="BodyText"/>
        <w:jc w:val="both"/>
        <w:rPr>
          <w:lang w:val="en-GB"/>
        </w:rPr>
      </w:pPr>
      <w:r w:rsidRPr="00A53BA7">
        <w:rPr>
          <w:lang w:val="en-GB"/>
        </w:rPr>
        <w:t xml:space="preserve">This is a generic tool based on policy development experiences at the national, regional and global levels, which describes the </w:t>
      </w:r>
      <w:r w:rsidRPr="00A53BA7">
        <w:rPr>
          <w:b/>
          <w:bCs/>
          <w:lang w:val="en-GB"/>
        </w:rPr>
        <w:t>minimum requirements</w:t>
      </w:r>
      <w:r w:rsidRPr="00A53BA7">
        <w:rPr>
          <w:lang w:val="en-GB"/>
        </w:rPr>
        <w:t xml:space="preserve"> necessary to develop a national Safe from Harm policy. Created to support WOSM Safe from Harm consultants and national Safe from Harm teams in their journey to develop a national Safe from Harm policy, this document will enable the team in charge to be able to create a general draft of its own national Safe from Harm policy.</w:t>
      </w:r>
    </w:p>
    <w:p w14:paraId="78AEB054" w14:textId="77777777" w:rsidR="00037BBC" w:rsidRPr="00A53BA7" w:rsidRDefault="00037BBC" w:rsidP="00037BBC">
      <w:pPr>
        <w:pStyle w:val="BodyText"/>
        <w:jc w:val="both"/>
        <w:rPr>
          <w:lang w:val="en-GB"/>
        </w:rPr>
      </w:pPr>
      <w:r w:rsidRPr="00A53BA7">
        <w:rPr>
          <w:lang w:val="en-GB"/>
        </w:rPr>
        <w:t xml:space="preserve"> </w:t>
      </w:r>
    </w:p>
    <w:p w14:paraId="60AF75DB" w14:textId="77777777" w:rsidR="00037BBC" w:rsidRPr="00A53BA7" w:rsidRDefault="00037BBC" w:rsidP="00037BBC">
      <w:pPr>
        <w:pStyle w:val="BodyText"/>
        <w:jc w:val="both"/>
        <w:rPr>
          <w:lang w:val="en-GB"/>
        </w:rPr>
      </w:pPr>
      <w:r w:rsidRPr="00A53BA7">
        <w:rPr>
          <w:lang w:val="en-GB"/>
        </w:rPr>
        <w:t>If necessary, teams are encouraged to add chapters to this document, however, it is strongly recommended not to delete any of the sections described below.</w:t>
      </w:r>
    </w:p>
    <w:p w14:paraId="46494FC4" w14:textId="77777777" w:rsidR="00037BBC" w:rsidRPr="00A53BA7" w:rsidRDefault="00037BBC" w:rsidP="00037BBC">
      <w:pPr>
        <w:pStyle w:val="BodyText"/>
        <w:jc w:val="both"/>
        <w:rPr>
          <w:lang w:val="en-GB"/>
        </w:rPr>
      </w:pPr>
      <w:r w:rsidRPr="00A53BA7">
        <w:rPr>
          <w:lang w:val="en-GB"/>
        </w:rPr>
        <w:t xml:space="preserve">  </w:t>
      </w:r>
    </w:p>
    <w:p w14:paraId="0585D9B0" w14:textId="41F47A4B" w:rsidR="00037BBC" w:rsidRPr="00A53BA7" w:rsidRDefault="00037BBC" w:rsidP="00037BBC">
      <w:pPr>
        <w:pStyle w:val="BodyText"/>
        <w:jc w:val="both"/>
        <w:rPr>
          <w:lang w:val="en-GB"/>
        </w:rPr>
      </w:pPr>
      <w:r w:rsidRPr="00A53BA7">
        <w:rPr>
          <w:lang w:val="en-GB"/>
        </w:rPr>
        <w:t xml:space="preserve">This tool is based on the “Tool for Formulating a National Safe from Harm Policy” created by the Interamerican Support </w:t>
      </w:r>
      <w:r w:rsidR="00A53BA7" w:rsidRPr="00A53BA7">
        <w:rPr>
          <w:lang w:val="en-GB"/>
        </w:rPr>
        <w:t>Centre</w:t>
      </w:r>
      <w:r w:rsidRPr="00A53BA7">
        <w:rPr>
          <w:lang w:val="en-GB"/>
        </w:rPr>
        <w:t>.</w:t>
      </w:r>
    </w:p>
    <w:p w14:paraId="0D8A1DC9" w14:textId="77777777" w:rsidR="00572232" w:rsidRPr="00A53BA7" w:rsidRDefault="00572232" w:rsidP="00FA263F">
      <w:pPr>
        <w:pStyle w:val="Textbody"/>
      </w:pPr>
    </w:p>
    <w:bookmarkStart w:id="0" w:name="_Toc462067014" w:displacedByCustomXml="next"/>
    <w:bookmarkEnd w:id="0" w:displacedByCustomXml="next"/>
    <w:bookmarkStart w:id="1" w:name="_Toc462067063" w:displacedByCustomXml="next"/>
    <w:bookmarkEnd w:id="1" w:displacedByCustomXml="next"/>
    <w:bookmarkStart w:id="2" w:name="_Toc462067163" w:displacedByCustomXml="next"/>
    <w:bookmarkEnd w:id="2" w:displacedByCustomXml="next"/>
    <w:bookmarkStart w:id="3" w:name="_Toc462067499" w:displacedByCustomXml="next"/>
    <w:bookmarkEnd w:id="3" w:displacedByCustomXml="next"/>
    <w:sdt>
      <w:sdtPr>
        <w:rPr>
          <w:rFonts w:eastAsia="Times New Roman" w:cs="Times New Roman"/>
          <w:b w:val="0"/>
          <w:bCs w:val="0"/>
          <w:color w:val="365F91"/>
          <w:sz w:val="48"/>
          <w:szCs w:val="22"/>
          <w:lang w:val="en-GB"/>
        </w:rPr>
        <w:id w:val="1924607431"/>
        <w:docPartObj>
          <w:docPartGallery w:val="Table of Contents"/>
          <w:docPartUnique/>
        </w:docPartObj>
      </w:sdtPr>
      <w:sdtEndPr>
        <w:rPr>
          <w:color w:val="7030A0"/>
          <w:sz w:val="28"/>
        </w:rPr>
      </w:sdtEndPr>
      <w:sdtContent>
        <w:p w14:paraId="06A56BFC" w14:textId="612FEFA9" w:rsidR="004D1B31" w:rsidRPr="00A53BA7" w:rsidRDefault="00037BBC" w:rsidP="004D1B31">
          <w:pPr>
            <w:pStyle w:val="TOCHeading"/>
            <w:rPr>
              <w:rFonts w:eastAsia="Times New Roman" w:cs="Times New Roman"/>
              <w:lang w:val="en-GB"/>
            </w:rPr>
          </w:pPr>
          <w:r w:rsidRPr="00A53BA7">
            <w:rPr>
              <w:rFonts w:eastAsia="Times New Roman" w:cs="Times New Roman"/>
              <w:lang w:val="en-GB"/>
            </w:rPr>
            <w:t>Contents Table</w:t>
          </w:r>
        </w:p>
        <w:p w14:paraId="6BBF68A4" w14:textId="2B4EE0FF" w:rsidR="00A53BA7" w:rsidRDefault="004D1B31">
          <w:pPr>
            <w:pStyle w:val="TOC1"/>
            <w:rPr>
              <w:rFonts w:asciiTheme="minorHAnsi" w:eastAsiaTheme="minorEastAsia" w:hAnsiTheme="minorHAnsi"/>
              <w:b w:val="0"/>
              <w:bCs w:val="0"/>
              <w:color w:val="auto"/>
              <w:kern w:val="2"/>
              <w:sz w:val="24"/>
              <w:lang w:val="es-PA" w:eastAsia="es-MX"/>
              <w14:ligatures w14:val="standardContextual"/>
            </w:rPr>
          </w:pPr>
          <w:r w:rsidRPr="00A53BA7">
            <w:rPr>
              <w:rFonts w:asciiTheme="minorHAnsi" w:hAnsiTheme="minorHAnsi"/>
              <w:noProof w:val="0"/>
              <w:sz w:val="15"/>
            </w:rPr>
            <w:fldChar w:fldCharType="begin"/>
          </w:r>
          <w:r w:rsidRPr="00A53BA7">
            <w:rPr>
              <w:sz w:val="15"/>
            </w:rPr>
            <w:instrText xml:space="preserve"> TOC \o "1-3" \h \z \u </w:instrText>
          </w:r>
          <w:r w:rsidRPr="00A53BA7">
            <w:rPr>
              <w:rFonts w:asciiTheme="minorHAnsi" w:hAnsiTheme="minorHAnsi"/>
              <w:noProof w:val="0"/>
              <w:sz w:val="15"/>
            </w:rPr>
            <w:fldChar w:fldCharType="separate"/>
          </w:r>
          <w:hyperlink w:anchor="_Toc170896488" w:history="1">
            <w:r w:rsidR="00A53BA7" w:rsidRPr="008F4FCD">
              <w:rPr>
                <w:rStyle w:val="Hyperlink"/>
              </w:rPr>
              <w:t>Policy general information</w:t>
            </w:r>
            <w:r w:rsidR="00A53BA7">
              <w:rPr>
                <w:webHidden/>
              </w:rPr>
              <w:tab/>
            </w:r>
            <w:r w:rsidR="00A53BA7">
              <w:rPr>
                <w:webHidden/>
              </w:rPr>
              <w:fldChar w:fldCharType="begin"/>
            </w:r>
            <w:r w:rsidR="00A53BA7">
              <w:rPr>
                <w:webHidden/>
              </w:rPr>
              <w:instrText xml:space="preserve"> PAGEREF _Toc170896488 \h </w:instrText>
            </w:r>
            <w:r w:rsidR="00A53BA7">
              <w:rPr>
                <w:webHidden/>
              </w:rPr>
            </w:r>
            <w:r w:rsidR="00A53BA7">
              <w:rPr>
                <w:webHidden/>
              </w:rPr>
              <w:fldChar w:fldCharType="separate"/>
            </w:r>
            <w:r w:rsidR="00A53BA7">
              <w:rPr>
                <w:webHidden/>
              </w:rPr>
              <w:t>1</w:t>
            </w:r>
            <w:r w:rsidR="00A53BA7">
              <w:rPr>
                <w:webHidden/>
              </w:rPr>
              <w:fldChar w:fldCharType="end"/>
            </w:r>
          </w:hyperlink>
        </w:p>
        <w:p w14:paraId="291E4DD8" w14:textId="6DA66309" w:rsidR="00A53BA7" w:rsidRDefault="00000000">
          <w:pPr>
            <w:pStyle w:val="TOC1"/>
            <w:rPr>
              <w:rFonts w:asciiTheme="minorHAnsi" w:eastAsiaTheme="minorEastAsia" w:hAnsiTheme="minorHAnsi"/>
              <w:b w:val="0"/>
              <w:bCs w:val="0"/>
              <w:color w:val="auto"/>
              <w:kern w:val="2"/>
              <w:sz w:val="24"/>
              <w:lang w:val="es-PA" w:eastAsia="es-MX"/>
              <w14:ligatures w14:val="standardContextual"/>
            </w:rPr>
          </w:pPr>
          <w:hyperlink w:anchor="_Toc170896489" w:history="1">
            <w:r w:rsidR="00A53BA7" w:rsidRPr="008F4FCD">
              <w:rPr>
                <w:rStyle w:val="Hyperlink"/>
              </w:rPr>
              <w:t>Chapter 1. Background</w:t>
            </w:r>
            <w:r w:rsidR="00A53BA7">
              <w:rPr>
                <w:webHidden/>
              </w:rPr>
              <w:tab/>
            </w:r>
            <w:r w:rsidR="00A53BA7">
              <w:rPr>
                <w:webHidden/>
              </w:rPr>
              <w:fldChar w:fldCharType="begin"/>
            </w:r>
            <w:r w:rsidR="00A53BA7">
              <w:rPr>
                <w:webHidden/>
              </w:rPr>
              <w:instrText xml:space="preserve"> PAGEREF _Toc170896489 \h </w:instrText>
            </w:r>
            <w:r w:rsidR="00A53BA7">
              <w:rPr>
                <w:webHidden/>
              </w:rPr>
            </w:r>
            <w:r w:rsidR="00A53BA7">
              <w:rPr>
                <w:webHidden/>
              </w:rPr>
              <w:fldChar w:fldCharType="separate"/>
            </w:r>
            <w:r w:rsidR="00A53BA7">
              <w:rPr>
                <w:webHidden/>
              </w:rPr>
              <w:t>2</w:t>
            </w:r>
            <w:r w:rsidR="00A53BA7">
              <w:rPr>
                <w:webHidden/>
              </w:rPr>
              <w:fldChar w:fldCharType="end"/>
            </w:r>
          </w:hyperlink>
        </w:p>
        <w:p w14:paraId="0A9D3176" w14:textId="07AA8375" w:rsidR="00A53BA7" w:rsidRDefault="00000000">
          <w:pPr>
            <w:pStyle w:val="TOC1"/>
            <w:rPr>
              <w:rFonts w:asciiTheme="minorHAnsi" w:eastAsiaTheme="minorEastAsia" w:hAnsiTheme="minorHAnsi"/>
              <w:b w:val="0"/>
              <w:bCs w:val="0"/>
              <w:color w:val="auto"/>
              <w:kern w:val="2"/>
              <w:sz w:val="24"/>
              <w:lang w:val="es-PA" w:eastAsia="es-MX"/>
              <w14:ligatures w14:val="standardContextual"/>
            </w:rPr>
          </w:pPr>
          <w:hyperlink w:anchor="_Toc170896490" w:history="1">
            <w:r w:rsidR="00A53BA7" w:rsidRPr="008F4FCD">
              <w:rPr>
                <w:rStyle w:val="Hyperlink"/>
              </w:rPr>
              <w:t>Chapter 2. Introduction</w:t>
            </w:r>
            <w:r w:rsidR="00A53BA7">
              <w:rPr>
                <w:webHidden/>
              </w:rPr>
              <w:tab/>
            </w:r>
            <w:r w:rsidR="00A53BA7">
              <w:rPr>
                <w:webHidden/>
              </w:rPr>
              <w:fldChar w:fldCharType="begin"/>
            </w:r>
            <w:r w:rsidR="00A53BA7">
              <w:rPr>
                <w:webHidden/>
              </w:rPr>
              <w:instrText xml:space="preserve"> PAGEREF _Toc170896490 \h </w:instrText>
            </w:r>
            <w:r w:rsidR="00A53BA7">
              <w:rPr>
                <w:webHidden/>
              </w:rPr>
            </w:r>
            <w:r w:rsidR="00A53BA7">
              <w:rPr>
                <w:webHidden/>
              </w:rPr>
              <w:fldChar w:fldCharType="separate"/>
            </w:r>
            <w:r w:rsidR="00A53BA7">
              <w:rPr>
                <w:webHidden/>
              </w:rPr>
              <w:t>2</w:t>
            </w:r>
            <w:r w:rsidR="00A53BA7">
              <w:rPr>
                <w:webHidden/>
              </w:rPr>
              <w:fldChar w:fldCharType="end"/>
            </w:r>
          </w:hyperlink>
        </w:p>
        <w:p w14:paraId="4B7F351D" w14:textId="3A7FA384" w:rsidR="00A53BA7" w:rsidRDefault="00000000">
          <w:pPr>
            <w:pStyle w:val="TOC1"/>
            <w:rPr>
              <w:rFonts w:asciiTheme="minorHAnsi" w:eastAsiaTheme="minorEastAsia" w:hAnsiTheme="minorHAnsi"/>
              <w:b w:val="0"/>
              <w:bCs w:val="0"/>
              <w:color w:val="auto"/>
              <w:kern w:val="2"/>
              <w:sz w:val="24"/>
              <w:lang w:val="es-PA" w:eastAsia="es-MX"/>
              <w14:ligatures w14:val="standardContextual"/>
            </w:rPr>
          </w:pPr>
          <w:hyperlink w:anchor="_Toc170896491" w:history="1">
            <w:r w:rsidR="00A53BA7" w:rsidRPr="008F4FCD">
              <w:rPr>
                <w:rStyle w:val="Hyperlink"/>
              </w:rPr>
              <w:t>Chapter 3. Definitions</w:t>
            </w:r>
            <w:r w:rsidR="00A53BA7">
              <w:rPr>
                <w:webHidden/>
              </w:rPr>
              <w:tab/>
            </w:r>
            <w:r w:rsidR="00A53BA7">
              <w:rPr>
                <w:webHidden/>
              </w:rPr>
              <w:fldChar w:fldCharType="begin"/>
            </w:r>
            <w:r w:rsidR="00A53BA7">
              <w:rPr>
                <w:webHidden/>
              </w:rPr>
              <w:instrText xml:space="preserve"> PAGEREF _Toc170896491 \h </w:instrText>
            </w:r>
            <w:r w:rsidR="00A53BA7">
              <w:rPr>
                <w:webHidden/>
              </w:rPr>
            </w:r>
            <w:r w:rsidR="00A53BA7">
              <w:rPr>
                <w:webHidden/>
              </w:rPr>
              <w:fldChar w:fldCharType="separate"/>
            </w:r>
            <w:r w:rsidR="00A53BA7">
              <w:rPr>
                <w:webHidden/>
              </w:rPr>
              <w:t>3</w:t>
            </w:r>
            <w:r w:rsidR="00A53BA7">
              <w:rPr>
                <w:webHidden/>
              </w:rPr>
              <w:fldChar w:fldCharType="end"/>
            </w:r>
          </w:hyperlink>
        </w:p>
        <w:p w14:paraId="6A256AAE" w14:textId="40406104" w:rsidR="00A53BA7" w:rsidRDefault="00000000">
          <w:pPr>
            <w:pStyle w:val="TOC1"/>
            <w:rPr>
              <w:rFonts w:asciiTheme="minorHAnsi" w:eastAsiaTheme="minorEastAsia" w:hAnsiTheme="minorHAnsi"/>
              <w:b w:val="0"/>
              <w:bCs w:val="0"/>
              <w:color w:val="auto"/>
              <w:kern w:val="2"/>
              <w:sz w:val="24"/>
              <w:lang w:val="es-PA" w:eastAsia="es-MX"/>
              <w14:ligatures w14:val="standardContextual"/>
            </w:rPr>
          </w:pPr>
          <w:hyperlink w:anchor="_Toc170896492" w:history="1">
            <w:r w:rsidR="00A53BA7" w:rsidRPr="008F4FCD">
              <w:rPr>
                <w:rStyle w:val="Hyperlink"/>
              </w:rPr>
              <w:t>Chapter 4. Purpose</w:t>
            </w:r>
            <w:r w:rsidR="00A53BA7">
              <w:rPr>
                <w:webHidden/>
              </w:rPr>
              <w:tab/>
            </w:r>
            <w:r w:rsidR="00A53BA7">
              <w:rPr>
                <w:webHidden/>
              </w:rPr>
              <w:fldChar w:fldCharType="begin"/>
            </w:r>
            <w:r w:rsidR="00A53BA7">
              <w:rPr>
                <w:webHidden/>
              </w:rPr>
              <w:instrText xml:space="preserve"> PAGEREF _Toc170896492 \h </w:instrText>
            </w:r>
            <w:r w:rsidR="00A53BA7">
              <w:rPr>
                <w:webHidden/>
              </w:rPr>
            </w:r>
            <w:r w:rsidR="00A53BA7">
              <w:rPr>
                <w:webHidden/>
              </w:rPr>
              <w:fldChar w:fldCharType="separate"/>
            </w:r>
            <w:r w:rsidR="00A53BA7">
              <w:rPr>
                <w:webHidden/>
              </w:rPr>
              <w:t>4</w:t>
            </w:r>
            <w:r w:rsidR="00A53BA7">
              <w:rPr>
                <w:webHidden/>
              </w:rPr>
              <w:fldChar w:fldCharType="end"/>
            </w:r>
          </w:hyperlink>
        </w:p>
        <w:p w14:paraId="387A8A8D" w14:textId="13A44689" w:rsidR="00A53BA7" w:rsidRDefault="00000000">
          <w:pPr>
            <w:pStyle w:val="TOC1"/>
            <w:rPr>
              <w:rFonts w:asciiTheme="minorHAnsi" w:eastAsiaTheme="minorEastAsia" w:hAnsiTheme="minorHAnsi"/>
              <w:b w:val="0"/>
              <w:bCs w:val="0"/>
              <w:color w:val="auto"/>
              <w:kern w:val="2"/>
              <w:sz w:val="24"/>
              <w:lang w:val="es-PA" w:eastAsia="es-MX"/>
              <w14:ligatures w14:val="standardContextual"/>
            </w:rPr>
          </w:pPr>
          <w:hyperlink w:anchor="_Toc170896493" w:history="1">
            <w:r w:rsidR="00A53BA7" w:rsidRPr="008F4FCD">
              <w:rPr>
                <w:rStyle w:val="Hyperlink"/>
              </w:rPr>
              <w:t>Chapter 5. Policy Statement</w:t>
            </w:r>
            <w:r w:rsidR="00A53BA7">
              <w:rPr>
                <w:webHidden/>
              </w:rPr>
              <w:tab/>
            </w:r>
            <w:r w:rsidR="00A53BA7">
              <w:rPr>
                <w:webHidden/>
              </w:rPr>
              <w:fldChar w:fldCharType="begin"/>
            </w:r>
            <w:r w:rsidR="00A53BA7">
              <w:rPr>
                <w:webHidden/>
              </w:rPr>
              <w:instrText xml:space="preserve"> PAGEREF _Toc170896493 \h </w:instrText>
            </w:r>
            <w:r w:rsidR="00A53BA7">
              <w:rPr>
                <w:webHidden/>
              </w:rPr>
            </w:r>
            <w:r w:rsidR="00A53BA7">
              <w:rPr>
                <w:webHidden/>
              </w:rPr>
              <w:fldChar w:fldCharType="separate"/>
            </w:r>
            <w:r w:rsidR="00A53BA7">
              <w:rPr>
                <w:webHidden/>
              </w:rPr>
              <w:t>4</w:t>
            </w:r>
            <w:r w:rsidR="00A53BA7">
              <w:rPr>
                <w:webHidden/>
              </w:rPr>
              <w:fldChar w:fldCharType="end"/>
            </w:r>
          </w:hyperlink>
        </w:p>
        <w:p w14:paraId="502207EE" w14:textId="3E2D2579" w:rsidR="00A53BA7" w:rsidRDefault="00000000">
          <w:pPr>
            <w:pStyle w:val="TOC1"/>
            <w:rPr>
              <w:rFonts w:asciiTheme="minorHAnsi" w:eastAsiaTheme="minorEastAsia" w:hAnsiTheme="minorHAnsi"/>
              <w:b w:val="0"/>
              <w:bCs w:val="0"/>
              <w:color w:val="auto"/>
              <w:kern w:val="2"/>
              <w:sz w:val="24"/>
              <w:lang w:val="es-PA" w:eastAsia="es-MX"/>
              <w14:ligatures w14:val="standardContextual"/>
            </w:rPr>
          </w:pPr>
          <w:hyperlink w:anchor="_Toc170896494" w:history="1">
            <w:r w:rsidR="00A53BA7" w:rsidRPr="008F4FCD">
              <w:rPr>
                <w:rStyle w:val="Hyperlink"/>
              </w:rPr>
              <w:t>Chapter 6. Scope</w:t>
            </w:r>
            <w:r w:rsidR="00A53BA7">
              <w:rPr>
                <w:webHidden/>
              </w:rPr>
              <w:tab/>
            </w:r>
            <w:r w:rsidR="00A53BA7">
              <w:rPr>
                <w:webHidden/>
              </w:rPr>
              <w:fldChar w:fldCharType="begin"/>
            </w:r>
            <w:r w:rsidR="00A53BA7">
              <w:rPr>
                <w:webHidden/>
              </w:rPr>
              <w:instrText xml:space="preserve"> PAGEREF _Toc170896494 \h </w:instrText>
            </w:r>
            <w:r w:rsidR="00A53BA7">
              <w:rPr>
                <w:webHidden/>
              </w:rPr>
            </w:r>
            <w:r w:rsidR="00A53BA7">
              <w:rPr>
                <w:webHidden/>
              </w:rPr>
              <w:fldChar w:fldCharType="separate"/>
            </w:r>
            <w:r w:rsidR="00A53BA7">
              <w:rPr>
                <w:webHidden/>
              </w:rPr>
              <w:t>5</w:t>
            </w:r>
            <w:r w:rsidR="00A53BA7">
              <w:rPr>
                <w:webHidden/>
              </w:rPr>
              <w:fldChar w:fldCharType="end"/>
            </w:r>
          </w:hyperlink>
        </w:p>
        <w:p w14:paraId="449724F4" w14:textId="11D3E7A2" w:rsidR="00A53BA7" w:rsidRDefault="00000000">
          <w:pPr>
            <w:pStyle w:val="TOC1"/>
            <w:rPr>
              <w:rFonts w:asciiTheme="minorHAnsi" w:eastAsiaTheme="minorEastAsia" w:hAnsiTheme="minorHAnsi"/>
              <w:b w:val="0"/>
              <w:bCs w:val="0"/>
              <w:color w:val="auto"/>
              <w:kern w:val="2"/>
              <w:sz w:val="24"/>
              <w:lang w:val="es-PA" w:eastAsia="es-MX"/>
              <w14:ligatures w14:val="standardContextual"/>
            </w:rPr>
          </w:pPr>
          <w:hyperlink w:anchor="_Toc170896495" w:history="1">
            <w:r w:rsidR="00A53BA7" w:rsidRPr="008F4FCD">
              <w:rPr>
                <w:rStyle w:val="Hyperlink"/>
              </w:rPr>
              <w:t>Chapter 7. Policy Action Instruments</w:t>
            </w:r>
            <w:r w:rsidR="00A53BA7">
              <w:rPr>
                <w:webHidden/>
              </w:rPr>
              <w:tab/>
            </w:r>
            <w:r w:rsidR="00A53BA7">
              <w:rPr>
                <w:webHidden/>
              </w:rPr>
              <w:fldChar w:fldCharType="begin"/>
            </w:r>
            <w:r w:rsidR="00A53BA7">
              <w:rPr>
                <w:webHidden/>
              </w:rPr>
              <w:instrText xml:space="preserve"> PAGEREF _Toc170896495 \h </w:instrText>
            </w:r>
            <w:r w:rsidR="00A53BA7">
              <w:rPr>
                <w:webHidden/>
              </w:rPr>
            </w:r>
            <w:r w:rsidR="00A53BA7">
              <w:rPr>
                <w:webHidden/>
              </w:rPr>
              <w:fldChar w:fldCharType="separate"/>
            </w:r>
            <w:r w:rsidR="00A53BA7">
              <w:rPr>
                <w:webHidden/>
              </w:rPr>
              <w:t>5</w:t>
            </w:r>
            <w:r w:rsidR="00A53BA7">
              <w:rPr>
                <w:webHidden/>
              </w:rPr>
              <w:fldChar w:fldCharType="end"/>
            </w:r>
          </w:hyperlink>
        </w:p>
        <w:p w14:paraId="75718944" w14:textId="046857AD" w:rsidR="00A53BA7" w:rsidRDefault="00000000">
          <w:pPr>
            <w:pStyle w:val="TOC1"/>
            <w:rPr>
              <w:rFonts w:asciiTheme="minorHAnsi" w:eastAsiaTheme="minorEastAsia" w:hAnsiTheme="minorHAnsi"/>
              <w:b w:val="0"/>
              <w:bCs w:val="0"/>
              <w:color w:val="auto"/>
              <w:kern w:val="2"/>
              <w:sz w:val="24"/>
              <w:lang w:val="es-PA" w:eastAsia="es-MX"/>
              <w14:ligatures w14:val="standardContextual"/>
            </w:rPr>
          </w:pPr>
          <w:hyperlink w:anchor="_Toc170896496" w:history="1">
            <w:r w:rsidR="00A53BA7" w:rsidRPr="008F4FCD">
              <w:rPr>
                <w:rStyle w:val="Hyperlink"/>
              </w:rPr>
              <w:t>Chapter 8. Annexes</w:t>
            </w:r>
            <w:r w:rsidR="00A53BA7">
              <w:rPr>
                <w:webHidden/>
              </w:rPr>
              <w:tab/>
            </w:r>
            <w:r w:rsidR="00A53BA7">
              <w:rPr>
                <w:webHidden/>
              </w:rPr>
              <w:fldChar w:fldCharType="begin"/>
            </w:r>
            <w:r w:rsidR="00A53BA7">
              <w:rPr>
                <w:webHidden/>
              </w:rPr>
              <w:instrText xml:space="preserve"> PAGEREF _Toc170896496 \h </w:instrText>
            </w:r>
            <w:r w:rsidR="00A53BA7">
              <w:rPr>
                <w:webHidden/>
              </w:rPr>
            </w:r>
            <w:r w:rsidR="00A53BA7">
              <w:rPr>
                <w:webHidden/>
              </w:rPr>
              <w:fldChar w:fldCharType="separate"/>
            </w:r>
            <w:r w:rsidR="00A53BA7">
              <w:rPr>
                <w:webHidden/>
              </w:rPr>
              <w:t>7</w:t>
            </w:r>
            <w:r w:rsidR="00A53BA7">
              <w:rPr>
                <w:webHidden/>
              </w:rPr>
              <w:fldChar w:fldCharType="end"/>
            </w:r>
          </w:hyperlink>
        </w:p>
        <w:p w14:paraId="1FABF3BC" w14:textId="4B14E237" w:rsidR="00A53BA7" w:rsidRDefault="00000000">
          <w:pPr>
            <w:pStyle w:val="TOC1"/>
            <w:rPr>
              <w:rFonts w:asciiTheme="minorHAnsi" w:eastAsiaTheme="minorEastAsia" w:hAnsiTheme="minorHAnsi"/>
              <w:b w:val="0"/>
              <w:bCs w:val="0"/>
              <w:color w:val="auto"/>
              <w:kern w:val="2"/>
              <w:sz w:val="24"/>
              <w:lang w:val="es-PA" w:eastAsia="es-MX"/>
              <w14:ligatures w14:val="standardContextual"/>
            </w:rPr>
          </w:pPr>
          <w:hyperlink w:anchor="_Toc170896497" w:history="1">
            <w:r w:rsidR="00A53BA7" w:rsidRPr="008F4FCD">
              <w:rPr>
                <w:rStyle w:val="Hyperlink"/>
              </w:rPr>
              <w:t>Chapter 9. References</w:t>
            </w:r>
            <w:r w:rsidR="00A53BA7">
              <w:rPr>
                <w:webHidden/>
              </w:rPr>
              <w:tab/>
            </w:r>
            <w:r w:rsidR="00A53BA7">
              <w:rPr>
                <w:webHidden/>
              </w:rPr>
              <w:fldChar w:fldCharType="begin"/>
            </w:r>
            <w:r w:rsidR="00A53BA7">
              <w:rPr>
                <w:webHidden/>
              </w:rPr>
              <w:instrText xml:space="preserve"> PAGEREF _Toc170896497 \h </w:instrText>
            </w:r>
            <w:r w:rsidR="00A53BA7">
              <w:rPr>
                <w:webHidden/>
              </w:rPr>
            </w:r>
            <w:r w:rsidR="00A53BA7">
              <w:rPr>
                <w:webHidden/>
              </w:rPr>
              <w:fldChar w:fldCharType="separate"/>
            </w:r>
            <w:r w:rsidR="00A53BA7">
              <w:rPr>
                <w:webHidden/>
              </w:rPr>
              <w:t>7</w:t>
            </w:r>
            <w:r w:rsidR="00A53BA7">
              <w:rPr>
                <w:webHidden/>
              </w:rPr>
              <w:fldChar w:fldCharType="end"/>
            </w:r>
          </w:hyperlink>
        </w:p>
        <w:p w14:paraId="4138F2D1" w14:textId="22B23ADB" w:rsidR="004D1B31" w:rsidRPr="00A53BA7" w:rsidRDefault="004D1B31" w:rsidP="004D1B31">
          <w:pPr>
            <w:rPr>
              <w:noProof/>
            </w:rPr>
          </w:pPr>
          <w:r w:rsidRPr="00A53BA7">
            <w:rPr>
              <w:b/>
              <w:bCs/>
              <w:noProof/>
              <w:sz w:val="13"/>
            </w:rPr>
            <w:fldChar w:fldCharType="end"/>
          </w:r>
        </w:p>
      </w:sdtContent>
    </w:sdt>
    <w:p w14:paraId="78CE4C19" w14:textId="77777777" w:rsidR="00DE7CE6" w:rsidRPr="00A53BA7" w:rsidRDefault="00DE7CE6" w:rsidP="004D1B31">
      <w:pPr>
        <w:pStyle w:val="Heading1"/>
        <w:rPr>
          <w:lang w:val="en-GB"/>
        </w:rPr>
      </w:pPr>
    </w:p>
    <w:p w14:paraId="47BF7B4D" w14:textId="77777777" w:rsidR="00DE7CE6" w:rsidRPr="00A53BA7" w:rsidRDefault="00DE7CE6" w:rsidP="004D1B31">
      <w:pPr>
        <w:pStyle w:val="Heading1"/>
        <w:rPr>
          <w:lang w:val="en-GB"/>
        </w:rPr>
      </w:pPr>
    </w:p>
    <w:p w14:paraId="07B5C033" w14:textId="77777777" w:rsidR="00DE7CE6" w:rsidRPr="00A53BA7" w:rsidRDefault="00DE7CE6" w:rsidP="004D1B31">
      <w:pPr>
        <w:pStyle w:val="Heading1"/>
        <w:rPr>
          <w:lang w:val="en-GB"/>
        </w:rPr>
      </w:pPr>
    </w:p>
    <w:p w14:paraId="7159A287" w14:textId="77777777" w:rsidR="00DE7CE6" w:rsidRPr="00A53BA7" w:rsidRDefault="00DE7CE6" w:rsidP="004D1B31">
      <w:pPr>
        <w:pStyle w:val="Heading1"/>
        <w:rPr>
          <w:lang w:val="en-GB"/>
        </w:rPr>
      </w:pPr>
    </w:p>
    <w:p w14:paraId="09AD5E3F" w14:textId="77777777" w:rsidR="00DE7CE6" w:rsidRPr="00A53BA7" w:rsidRDefault="00DE7CE6" w:rsidP="004D1B31">
      <w:pPr>
        <w:pStyle w:val="Heading1"/>
        <w:rPr>
          <w:lang w:val="en-GB"/>
        </w:rPr>
      </w:pPr>
    </w:p>
    <w:p w14:paraId="39A94774" w14:textId="77777777" w:rsidR="00DE7CE6" w:rsidRPr="00A53BA7" w:rsidRDefault="00DE7CE6" w:rsidP="004D1B31">
      <w:pPr>
        <w:pStyle w:val="Heading1"/>
        <w:rPr>
          <w:lang w:val="en-GB"/>
        </w:rPr>
      </w:pPr>
    </w:p>
    <w:p w14:paraId="28894F02" w14:textId="77777777" w:rsidR="00037BBC" w:rsidRPr="00A53BA7" w:rsidRDefault="00037BBC" w:rsidP="00037BBC">
      <w:pPr>
        <w:pStyle w:val="Textbody"/>
      </w:pPr>
    </w:p>
    <w:p w14:paraId="06D4BFAC" w14:textId="77777777" w:rsidR="00037BBC" w:rsidRPr="00A53BA7" w:rsidRDefault="00037BBC" w:rsidP="00037BBC">
      <w:pPr>
        <w:pStyle w:val="Textbody"/>
      </w:pPr>
    </w:p>
    <w:p w14:paraId="1AD5D612" w14:textId="77777777" w:rsidR="00037BBC" w:rsidRPr="00A53BA7" w:rsidRDefault="00037BBC" w:rsidP="00037BBC">
      <w:pPr>
        <w:pStyle w:val="Textbody"/>
      </w:pPr>
    </w:p>
    <w:p w14:paraId="56334207" w14:textId="77777777" w:rsidR="00037BBC" w:rsidRPr="00A53BA7" w:rsidRDefault="00037BBC" w:rsidP="00037BBC">
      <w:pPr>
        <w:pStyle w:val="Textbody"/>
      </w:pPr>
    </w:p>
    <w:p w14:paraId="2AA83855" w14:textId="77777777" w:rsidR="00DE7CE6" w:rsidRDefault="00DE7CE6" w:rsidP="00DE7CE6">
      <w:pPr>
        <w:pStyle w:val="Textbody"/>
      </w:pPr>
    </w:p>
    <w:p w14:paraId="676E8616" w14:textId="77777777" w:rsidR="008C1A76" w:rsidRDefault="008C1A76" w:rsidP="00DE7CE6">
      <w:pPr>
        <w:pStyle w:val="Textbody"/>
      </w:pPr>
    </w:p>
    <w:p w14:paraId="1FCCF214" w14:textId="77777777" w:rsidR="008C1A76" w:rsidRPr="00A53BA7" w:rsidRDefault="008C1A76" w:rsidP="00DE7CE6">
      <w:pPr>
        <w:pStyle w:val="Textbody"/>
      </w:pPr>
    </w:p>
    <w:p w14:paraId="51DC6E69" w14:textId="773ADE6F" w:rsidR="004D1B31" w:rsidRPr="00A53BA7" w:rsidRDefault="00A53BA7" w:rsidP="004D1B31">
      <w:pPr>
        <w:pStyle w:val="Heading1"/>
        <w:rPr>
          <w:lang w:val="en-GB"/>
        </w:rPr>
      </w:pPr>
      <w:bookmarkStart w:id="4" w:name="_Toc170896488"/>
      <w:r>
        <w:rPr>
          <w:lang w:val="en-GB"/>
        </w:rPr>
        <w:lastRenderedPageBreak/>
        <w:t>Policy general information</w:t>
      </w:r>
      <w:bookmarkEnd w:id="4"/>
    </w:p>
    <w:tbl>
      <w:tblPr>
        <w:tblStyle w:val="TableGrid"/>
        <w:tblW w:w="0" w:type="auto"/>
        <w:tblLook w:val="04A0" w:firstRow="1" w:lastRow="0" w:firstColumn="1" w:lastColumn="0" w:noHBand="0" w:noVBand="1"/>
      </w:tblPr>
      <w:tblGrid>
        <w:gridCol w:w="2547"/>
        <w:gridCol w:w="5953"/>
      </w:tblGrid>
      <w:tr w:rsidR="00DE7CE6" w:rsidRPr="00A53BA7" w14:paraId="1EF0C5ED" w14:textId="77777777" w:rsidTr="00DE7CE6">
        <w:tc>
          <w:tcPr>
            <w:tcW w:w="2547" w:type="dxa"/>
          </w:tcPr>
          <w:p w14:paraId="58C3F134" w14:textId="2DA63915" w:rsidR="00DE7CE6" w:rsidRPr="00A53BA7" w:rsidRDefault="00037BBC" w:rsidP="00487E95">
            <w:pPr>
              <w:pStyle w:val="Textbody"/>
              <w:rPr>
                <w:sz w:val="22"/>
                <w:szCs w:val="22"/>
              </w:rPr>
            </w:pPr>
            <w:bookmarkStart w:id="5" w:name="_Toc466888426"/>
            <w:r w:rsidRPr="00A53BA7">
              <w:rPr>
                <w:sz w:val="22"/>
                <w:szCs w:val="22"/>
              </w:rPr>
              <w:t>NSO or NSA</w:t>
            </w:r>
          </w:p>
        </w:tc>
        <w:tc>
          <w:tcPr>
            <w:tcW w:w="5953" w:type="dxa"/>
          </w:tcPr>
          <w:p w14:paraId="70093B2B" w14:textId="77777777" w:rsidR="00DE7CE6" w:rsidRPr="00A53BA7" w:rsidRDefault="00DE7CE6" w:rsidP="00487E95">
            <w:pPr>
              <w:pStyle w:val="Textbody"/>
              <w:rPr>
                <w:sz w:val="22"/>
                <w:szCs w:val="22"/>
              </w:rPr>
            </w:pPr>
          </w:p>
        </w:tc>
      </w:tr>
      <w:tr w:rsidR="00DE7CE6" w:rsidRPr="00A53BA7" w14:paraId="037E66F9" w14:textId="77777777" w:rsidTr="00DE7CE6">
        <w:tc>
          <w:tcPr>
            <w:tcW w:w="2547" w:type="dxa"/>
          </w:tcPr>
          <w:p w14:paraId="15E5C5CE" w14:textId="7FCB726E" w:rsidR="00DE7CE6" w:rsidRPr="00A53BA7" w:rsidRDefault="00037BBC" w:rsidP="00487E95">
            <w:pPr>
              <w:pStyle w:val="Textbody"/>
              <w:rPr>
                <w:sz w:val="22"/>
                <w:szCs w:val="22"/>
              </w:rPr>
            </w:pPr>
            <w:r w:rsidRPr="00A53BA7">
              <w:rPr>
                <w:sz w:val="22"/>
                <w:szCs w:val="22"/>
              </w:rPr>
              <w:t>Date of the draft</w:t>
            </w:r>
          </w:p>
        </w:tc>
        <w:tc>
          <w:tcPr>
            <w:tcW w:w="5953" w:type="dxa"/>
          </w:tcPr>
          <w:p w14:paraId="2AE225DC" w14:textId="77777777" w:rsidR="00DE7CE6" w:rsidRPr="00A53BA7" w:rsidRDefault="00DE7CE6" w:rsidP="00487E95">
            <w:pPr>
              <w:pStyle w:val="Textbody"/>
              <w:rPr>
                <w:sz w:val="22"/>
                <w:szCs w:val="22"/>
              </w:rPr>
            </w:pPr>
          </w:p>
        </w:tc>
      </w:tr>
      <w:tr w:rsidR="00DE7CE6" w:rsidRPr="00A53BA7" w14:paraId="09EB0050" w14:textId="77777777" w:rsidTr="00DE7CE6">
        <w:tc>
          <w:tcPr>
            <w:tcW w:w="2547" w:type="dxa"/>
          </w:tcPr>
          <w:p w14:paraId="2341130F" w14:textId="7521B1E9" w:rsidR="00DE7CE6" w:rsidRPr="00A53BA7" w:rsidRDefault="00DE7CE6" w:rsidP="00487E95">
            <w:pPr>
              <w:pStyle w:val="Textbody"/>
              <w:rPr>
                <w:sz w:val="22"/>
                <w:szCs w:val="22"/>
              </w:rPr>
            </w:pPr>
            <w:r w:rsidRPr="00A53BA7">
              <w:rPr>
                <w:sz w:val="22"/>
                <w:szCs w:val="22"/>
              </w:rPr>
              <w:t>Versi</w:t>
            </w:r>
            <w:r w:rsidR="00037BBC" w:rsidRPr="00A53BA7">
              <w:rPr>
                <w:sz w:val="22"/>
                <w:szCs w:val="22"/>
              </w:rPr>
              <w:t>on</w:t>
            </w:r>
          </w:p>
        </w:tc>
        <w:tc>
          <w:tcPr>
            <w:tcW w:w="5953" w:type="dxa"/>
          </w:tcPr>
          <w:p w14:paraId="1284ED8F" w14:textId="77777777" w:rsidR="00DE7CE6" w:rsidRPr="00A53BA7" w:rsidRDefault="00DE7CE6" w:rsidP="00487E95">
            <w:pPr>
              <w:pStyle w:val="Textbody"/>
              <w:rPr>
                <w:sz w:val="22"/>
                <w:szCs w:val="22"/>
              </w:rPr>
            </w:pPr>
          </w:p>
        </w:tc>
      </w:tr>
      <w:tr w:rsidR="00DE7CE6" w:rsidRPr="00A53BA7" w14:paraId="773A88DB" w14:textId="77777777" w:rsidTr="00DE7CE6">
        <w:tc>
          <w:tcPr>
            <w:tcW w:w="2547" w:type="dxa"/>
          </w:tcPr>
          <w:p w14:paraId="1777BA5B" w14:textId="7BF67D97" w:rsidR="00DE7CE6" w:rsidRPr="00A53BA7" w:rsidRDefault="00037BBC" w:rsidP="00487E95">
            <w:pPr>
              <w:pStyle w:val="Textbody"/>
              <w:rPr>
                <w:sz w:val="22"/>
                <w:szCs w:val="22"/>
              </w:rPr>
            </w:pPr>
            <w:r w:rsidRPr="00A53BA7">
              <w:rPr>
                <w:sz w:val="22"/>
                <w:szCs w:val="22"/>
              </w:rPr>
              <w:t>Approval date</w:t>
            </w:r>
          </w:p>
        </w:tc>
        <w:tc>
          <w:tcPr>
            <w:tcW w:w="5953" w:type="dxa"/>
          </w:tcPr>
          <w:p w14:paraId="6734FEDC" w14:textId="77777777" w:rsidR="00DE7CE6" w:rsidRPr="00A53BA7" w:rsidRDefault="00DE7CE6" w:rsidP="00487E95">
            <w:pPr>
              <w:pStyle w:val="Textbody"/>
              <w:rPr>
                <w:sz w:val="22"/>
                <w:szCs w:val="22"/>
              </w:rPr>
            </w:pPr>
          </w:p>
        </w:tc>
      </w:tr>
      <w:tr w:rsidR="00DE7CE6" w:rsidRPr="00A53BA7" w14:paraId="274A203E" w14:textId="77777777" w:rsidTr="00DE7CE6">
        <w:tc>
          <w:tcPr>
            <w:tcW w:w="2547" w:type="dxa"/>
          </w:tcPr>
          <w:p w14:paraId="0A9673E5" w14:textId="769E7284" w:rsidR="00DE7CE6" w:rsidRPr="00A53BA7" w:rsidRDefault="00037BBC" w:rsidP="00487E95">
            <w:pPr>
              <w:pStyle w:val="Textbody"/>
              <w:rPr>
                <w:sz w:val="22"/>
                <w:szCs w:val="22"/>
              </w:rPr>
            </w:pPr>
            <w:r w:rsidRPr="00A53BA7">
              <w:rPr>
                <w:sz w:val="22"/>
                <w:szCs w:val="22"/>
              </w:rPr>
              <w:t>Publication date</w:t>
            </w:r>
          </w:p>
        </w:tc>
        <w:tc>
          <w:tcPr>
            <w:tcW w:w="5953" w:type="dxa"/>
          </w:tcPr>
          <w:p w14:paraId="48E8D542" w14:textId="77777777" w:rsidR="00DE7CE6" w:rsidRPr="00A53BA7" w:rsidRDefault="00DE7CE6" w:rsidP="00487E95">
            <w:pPr>
              <w:pStyle w:val="Textbody"/>
              <w:rPr>
                <w:sz w:val="22"/>
                <w:szCs w:val="22"/>
              </w:rPr>
            </w:pPr>
          </w:p>
        </w:tc>
      </w:tr>
    </w:tbl>
    <w:p w14:paraId="48B02C12" w14:textId="294664AD" w:rsidR="004D1B31" w:rsidRPr="00A53BA7" w:rsidRDefault="00DE7CE6" w:rsidP="00DE7CE6">
      <w:pPr>
        <w:pStyle w:val="Heading1"/>
        <w:rPr>
          <w:lang w:val="en-GB"/>
        </w:rPr>
      </w:pPr>
      <w:bookmarkStart w:id="6" w:name="_Toc170896489"/>
      <w:bookmarkEnd w:id="5"/>
      <w:r w:rsidRPr="00A53BA7">
        <w:rPr>
          <w:lang w:val="en-GB"/>
        </w:rPr>
        <w:t>C</w:t>
      </w:r>
      <w:r w:rsidR="00037BBC" w:rsidRPr="00A53BA7">
        <w:rPr>
          <w:lang w:val="en-GB"/>
        </w:rPr>
        <w:t>hapter</w:t>
      </w:r>
      <w:r w:rsidRPr="00A53BA7">
        <w:rPr>
          <w:lang w:val="en-GB"/>
        </w:rPr>
        <w:t xml:space="preserve"> 1. </w:t>
      </w:r>
      <w:r w:rsidR="00037BBC" w:rsidRPr="00A53BA7">
        <w:rPr>
          <w:lang w:val="en-GB"/>
        </w:rPr>
        <w:t>Background</w:t>
      </w:r>
      <w:bookmarkEnd w:id="6"/>
    </w:p>
    <w:p w14:paraId="1831CAD6" w14:textId="18342737" w:rsidR="00037BBC" w:rsidRPr="00A53BA7" w:rsidRDefault="00037BBC" w:rsidP="00037BBC">
      <w:pPr>
        <w:pStyle w:val="BodyText"/>
        <w:rPr>
          <w:lang w:val="en-GB"/>
        </w:rPr>
      </w:pPr>
      <w:r w:rsidRPr="00A53BA7">
        <w:rPr>
          <w:lang w:val="en-GB"/>
        </w:rPr>
        <w:t>In this chapter, the policy gives a national context to the subject by answering the following questions.</w:t>
      </w:r>
    </w:p>
    <w:p w14:paraId="1E759BFD" w14:textId="77777777" w:rsidR="00037BBC" w:rsidRPr="00A53BA7" w:rsidRDefault="00037BBC" w:rsidP="00037BBC">
      <w:pPr>
        <w:pStyle w:val="BodyText"/>
        <w:rPr>
          <w:lang w:val="en-GB"/>
        </w:rPr>
      </w:pPr>
    </w:p>
    <w:tbl>
      <w:tblPr>
        <w:tblStyle w:val="TableGrid"/>
        <w:tblW w:w="0" w:type="auto"/>
        <w:tblLook w:val="04A0" w:firstRow="1" w:lastRow="0" w:firstColumn="1" w:lastColumn="0" w:noHBand="0" w:noVBand="1"/>
      </w:tblPr>
      <w:tblGrid>
        <w:gridCol w:w="8771"/>
      </w:tblGrid>
      <w:tr w:rsidR="00037BBC" w:rsidRPr="00A53BA7" w14:paraId="4E3E8EDB" w14:textId="77777777" w:rsidTr="00487E95">
        <w:tc>
          <w:tcPr>
            <w:tcW w:w="12428" w:type="dxa"/>
          </w:tcPr>
          <w:p w14:paraId="493F3FB8" w14:textId="77777777" w:rsidR="00037BBC" w:rsidRPr="00A53BA7" w:rsidRDefault="00037BBC" w:rsidP="00487E95">
            <w:pPr>
              <w:rPr>
                <w:b/>
                <w:bCs/>
                <w:szCs w:val="18"/>
              </w:rPr>
            </w:pPr>
            <w:r w:rsidRPr="00A53BA7">
              <w:rPr>
                <w:b/>
                <w:bCs/>
                <w:szCs w:val="18"/>
              </w:rPr>
              <w:t>What laws, resolutions, national or international decrees drive the creation of this document?</w:t>
            </w:r>
          </w:p>
          <w:p w14:paraId="2F17F217" w14:textId="77777777" w:rsidR="00037BBC" w:rsidRPr="00A53BA7" w:rsidRDefault="00037BBC" w:rsidP="00487E95">
            <w:pPr>
              <w:pStyle w:val="BodyText"/>
              <w:rPr>
                <w:szCs w:val="18"/>
                <w:lang w:val="en-GB"/>
              </w:rPr>
            </w:pPr>
            <w:r w:rsidRPr="00A53BA7">
              <w:rPr>
                <w:szCs w:val="18"/>
                <w:lang w:val="en-GB"/>
              </w:rPr>
              <w:t>EXAMPLE:</w:t>
            </w:r>
          </w:p>
          <w:p w14:paraId="44AF3200" w14:textId="77777777" w:rsidR="00037BBC" w:rsidRPr="00A53BA7" w:rsidRDefault="00037BBC" w:rsidP="00487E95">
            <w:pPr>
              <w:pStyle w:val="BodyText"/>
              <w:rPr>
                <w:szCs w:val="18"/>
                <w:lang w:val="en-GB"/>
              </w:rPr>
            </w:pPr>
          </w:p>
          <w:p w14:paraId="101DF515" w14:textId="77777777" w:rsidR="00037BBC" w:rsidRPr="00A53BA7" w:rsidRDefault="00037BBC" w:rsidP="00487E95">
            <w:pPr>
              <w:pStyle w:val="BodyText"/>
              <w:rPr>
                <w:color w:val="7F7F7F" w:themeColor="text1" w:themeTint="80"/>
                <w:szCs w:val="18"/>
                <w:lang w:val="en-GB"/>
              </w:rPr>
            </w:pPr>
            <w:r w:rsidRPr="00A53BA7">
              <w:rPr>
                <w:color w:val="7F7F7F" w:themeColor="text1" w:themeTint="80"/>
                <w:szCs w:val="18"/>
                <w:lang w:val="en-GB"/>
              </w:rPr>
              <w:t>“The World Organization of the Scout Movement (hereinafter referred to as WOSM) adopted as a resolution at its world conference (2021) the following resolution concerning the inclusion of the Safe from Harm Policy for all member organizations…”</w:t>
            </w:r>
          </w:p>
          <w:p w14:paraId="5CFA0F6B" w14:textId="77777777" w:rsidR="00037BBC" w:rsidRDefault="00037BBC" w:rsidP="00A53BA7">
            <w:pPr>
              <w:pStyle w:val="BodyText"/>
              <w:rPr>
                <w:color w:val="7F7F7F" w:themeColor="text1" w:themeTint="80"/>
                <w:szCs w:val="18"/>
                <w:lang w:val="en-GB"/>
              </w:rPr>
            </w:pPr>
            <w:r w:rsidRPr="00A53BA7">
              <w:rPr>
                <w:color w:val="7F7F7F" w:themeColor="text1" w:themeTint="80"/>
                <w:szCs w:val="18"/>
                <w:lang w:val="en-GB"/>
              </w:rPr>
              <w:t>“In our country, the laws that regulate and protect spaces for children and adolescents mandate that the organizations that work with these populations…”</w:t>
            </w:r>
          </w:p>
          <w:p w14:paraId="5A74CF38" w14:textId="5B047958" w:rsidR="00A53BA7" w:rsidRPr="00A53BA7" w:rsidRDefault="00A53BA7" w:rsidP="00A53BA7">
            <w:pPr>
              <w:pStyle w:val="BodyText"/>
              <w:rPr>
                <w:color w:val="7F7F7F" w:themeColor="text1" w:themeTint="80"/>
                <w:szCs w:val="18"/>
                <w:lang w:val="en-GB"/>
              </w:rPr>
            </w:pPr>
          </w:p>
        </w:tc>
      </w:tr>
      <w:tr w:rsidR="00037BBC" w:rsidRPr="00A53BA7" w14:paraId="31668300" w14:textId="77777777" w:rsidTr="00487E95">
        <w:tc>
          <w:tcPr>
            <w:tcW w:w="12428" w:type="dxa"/>
          </w:tcPr>
          <w:p w14:paraId="50FB3688" w14:textId="77777777" w:rsidR="00037BBC" w:rsidRPr="00A53BA7" w:rsidRDefault="00037BBC" w:rsidP="00487E95">
            <w:pPr>
              <w:rPr>
                <w:szCs w:val="18"/>
              </w:rPr>
            </w:pPr>
            <w:r w:rsidRPr="00A53BA7">
              <w:rPr>
                <w:b/>
                <w:bCs/>
                <w:szCs w:val="18"/>
              </w:rPr>
              <w:t>What resolutions or discussions have been had internally in the NSO/NSA, that lead to the creation or revision of the National Safe from Harm policy?</w:t>
            </w:r>
          </w:p>
          <w:p w14:paraId="3D9B39D0" w14:textId="77777777" w:rsidR="00037BBC" w:rsidRPr="00A53BA7" w:rsidRDefault="00037BBC" w:rsidP="00487E95">
            <w:pPr>
              <w:pStyle w:val="BodyText"/>
              <w:rPr>
                <w:color w:val="68686D" w:themeColor="background2" w:themeShade="80"/>
                <w:szCs w:val="18"/>
                <w:lang w:val="en-GB"/>
              </w:rPr>
            </w:pPr>
            <w:r w:rsidRPr="00A53BA7">
              <w:rPr>
                <w:color w:val="68686D" w:themeColor="background2" w:themeShade="80"/>
                <w:szCs w:val="18"/>
                <w:lang w:val="en-GB"/>
              </w:rPr>
              <w:t>EXAMPLE:</w:t>
            </w:r>
          </w:p>
          <w:p w14:paraId="3F401D12" w14:textId="77777777" w:rsidR="00037BBC" w:rsidRDefault="00037BBC" w:rsidP="00A53BA7">
            <w:pPr>
              <w:pStyle w:val="BodyText"/>
              <w:rPr>
                <w:color w:val="68686D" w:themeColor="background2" w:themeShade="80"/>
                <w:szCs w:val="18"/>
                <w:lang w:val="en-GB"/>
              </w:rPr>
            </w:pPr>
            <w:r w:rsidRPr="00A53BA7">
              <w:rPr>
                <w:color w:val="68686D" w:themeColor="background2" w:themeShade="80"/>
                <w:szCs w:val="18"/>
                <w:lang w:val="en-GB"/>
              </w:rPr>
              <w:t>"Our National Scout Organization has adopted resolution xxx in the last assembly (2021), the resolution entrusts the national team with the task of generating a national policy that includes the guidelines set out in the world policy of Safe from Harm, therefore..."</w:t>
            </w:r>
          </w:p>
          <w:p w14:paraId="036AC079" w14:textId="002E7509" w:rsidR="00A53BA7" w:rsidRPr="00A53BA7" w:rsidRDefault="00A53BA7" w:rsidP="00A53BA7">
            <w:pPr>
              <w:pStyle w:val="BodyText"/>
              <w:rPr>
                <w:color w:val="68686D" w:themeColor="background2" w:themeShade="80"/>
                <w:szCs w:val="18"/>
                <w:lang w:val="en-GB"/>
              </w:rPr>
            </w:pPr>
          </w:p>
        </w:tc>
      </w:tr>
    </w:tbl>
    <w:p w14:paraId="369C944C" w14:textId="73B0A102" w:rsidR="004D1B31" w:rsidRPr="00A53BA7" w:rsidRDefault="00DE7CE6" w:rsidP="00DE7CE6">
      <w:pPr>
        <w:pStyle w:val="Heading1"/>
        <w:rPr>
          <w:lang w:val="en-GB"/>
        </w:rPr>
      </w:pPr>
      <w:bookmarkStart w:id="7" w:name="_Toc170896490"/>
      <w:r w:rsidRPr="00A53BA7">
        <w:rPr>
          <w:lang w:val="en-GB"/>
        </w:rPr>
        <w:t>C</w:t>
      </w:r>
      <w:r w:rsidR="00037BBC" w:rsidRPr="00A53BA7">
        <w:rPr>
          <w:lang w:val="en-GB"/>
        </w:rPr>
        <w:t>hapter</w:t>
      </w:r>
      <w:r w:rsidRPr="00A53BA7">
        <w:rPr>
          <w:lang w:val="en-GB"/>
        </w:rPr>
        <w:t xml:space="preserve"> 2. Introduc</w:t>
      </w:r>
      <w:r w:rsidR="00037BBC" w:rsidRPr="00A53BA7">
        <w:rPr>
          <w:lang w:val="en-GB"/>
        </w:rPr>
        <w:t>tion</w:t>
      </w:r>
      <w:bookmarkEnd w:id="7"/>
    </w:p>
    <w:p w14:paraId="3FDD0FB8" w14:textId="77777777" w:rsidR="00A53BA7" w:rsidRPr="00A53BA7" w:rsidRDefault="00A53BA7" w:rsidP="00A53BA7">
      <w:pPr>
        <w:pStyle w:val="BodyText"/>
        <w:rPr>
          <w:lang w:val="en-GB"/>
        </w:rPr>
      </w:pPr>
      <w:r w:rsidRPr="00A53BA7">
        <w:rPr>
          <w:lang w:val="en-GB"/>
        </w:rPr>
        <w:t>In this chapter, the development team explains who they are as an organization, and why this policy is important for the activities they carry out, both for our membership and for the relationship with other organisations. This part should be outlined in an understandable way externally.</w:t>
      </w:r>
    </w:p>
    <w:p w14:paraId="1EB0E11C" w14:textId="77777777" w:rsidR="00A53BA7" w:rsidRPr="00A53BA7" w:rsidRDefault="00A53BA7" w:rsidP="00A53BA7">
      <w:pPr>
        <w:pStyle w:val="BodyText"/>
        <w:rPr>
          <w:b/>
          <w:bCs/>
          <w:sz w:val="20"/>
          <w:szCs w:val="20"/>
          <w:lang w:val="en-GB"/>
        </w:rPr>
      </w:pPr>
    </w:p>
    <w:tbl>
      <w:tblPr>
        <w:tblStyle w:val="TableGrid"/>
        <w:tblW w:w="0" w:type="auto"/>
        <w:tblLook w:val="04A0" w:firstRow="1" w:lastRow="0" w:firstColumn="1" w:lastColumn="0" w:noHBand="0" w:noVBand="1"/>
      </w:tblPr>
      <w:tblGrid>
        <w:gridCol w:w="8771"/>
      </w:tblGrid>
      <w:tr w:rsidR="00A53BA7" w:rsidRPr="00A53BA7" w14:paraId="065AC412" w14:textId="77777777" w:rsidTr="00487E95">
        <w:tc>
          <w:tcPr>
            <w:tcW w:w="12428" w:type="dxa"/>
          </w:tcPr>
          <w:p w14:paraId="571EBDE4" w14:textId="77777777" w:rsidR="00A53BA7" w:rsidRPr="00A53BA7" w:rsidRDefault="00A53BA7" w:rsidP="00A53BA7">
            <w:pPr>
              <w:rPr>
                <w:b/>
                <w:bCs/>
                <w:szCs w:val="18"/>
              </w:rPr>
            </w:pPr>
            <w:r w:rsidRPr="00A53BA7">
              <w:rPr>
                <w:b/>
                <w:bCs/>
                <w:szCs w:val="18"/>
              </w:rPr>
              <w:t>What is our mission statement?</w:t>
            </w:r>
          </w:p>
          <w:p w14:paraId="0C0A6895" w14:textId="5167B4EF" w:rsidR="00A53BA7" w:rsidRPr="00A53BA7" w:rsidRDefault="00A53BA7" w:rsidP="00487E95">
            <w:pPr>
              <w:rPr>
                <w:b/>
                <w:bCs/>
                <w:szCs w:val="18"/>
              </w:rPr>
            </w:pPr>
            <w:r w:rsidRPr="00A53BA7">
              <w:rPr>
                <w:szCs w:val="18"/>
              </w:rPr>
              <w:t>Use the vision and mission of your organization and reflect on where does safeguarding fits in supporting the achievement of your vision and mission</w:t>
            </w:r>
          </w:p>
        </w:tc>
      </w:tr>
      <w:tr w:rsidR="00A53BA7" w:rsidRPr="00A53BA7" w14:paraId="63948EC6" w14:textId="77777777" w:rsidTr="00487E95">
        <w:tc>
          <w:tcPr>
            <w:tcW w:w="12428" w:type="dxa"/>
          </w:tcPr>
          <w:p w14:paraId="73B04968" w14:textId="12951E40" w:rsidR="00A53BA7" w:rsidRPr="00A53BA7" w:rsidRDefault="00A53BA7" w:rsidP="00487E95">
            <w:pPr>
              <w:rPr>
                <w:color w:val="68686D" w:themeColor="background2" w:themeShade="80"/>
                <w:szCs w:val="18"/>
              </w:rPr>
            </w:pPr>
            <w:r w:rsidRPr="00A53BA7">
              <w:rPr>
                <w:b/>
                <w:bCs/>
                <w:szCs w:val="18"/>
              </w:rPr>
              <w:t>What is the vision of the organisation on the social context in which it is immersed?</w:t>
            </w:r>
          </w:p>
          <w:p w14:paraId="4CFD2267"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w:t>
            </w:r>
          </w:p>
          <w:p w14:paraId="261D9A91"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“We understand that the country context implies a great need on the part of the population to have safe spaces for non-formal education that allow children and young people to fully develop, therefore our social commitment…”</w:t>
            </w:r>
          </w:p>
          <w:p w14:paraId="58BF7BA6" w14:textId="77777777" w:rsidR="00A53BA7" w:rsidRPr="00A53BA7" w:rsidRDefault="00A53BA7" w:rsidP="00487E95">
            <w:pPr>
              <w:pStyle w:val="BodyText"/>
              <w:rPr>
                <w:color w:val="808080" w:themeColor="background1" w:themeShade="80"/>
                <w:szCs w:val="18"/>
                <w:lang w:val="en-GB"/>
              </w:rPr>
            </w:pPr>
          </w:p>
          <w:p w14:paraId="5ADC6023" w14:textId="77777777" w:rsid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“Understanding the stages of childhood, adolescence and youth as moments in the life of the subject where there is greater vulnerability, due to dependence on the adult world, is that we understand it is necessary for our organization to position itself as an example of the generation of safe spaces for all its volunteer members…”</w:t>
            </w:r>
          </w:p>
          <w:p w14:paraId="651EA45E" w14:textId="7DB64687" w:rsidR="00A53BA7" w:rsidRPr="00A53BA7" w:rsidRDefault="00A53BA7" w:rsidP="00487E95">
            <w:pPr>
              <w:pStyle w:val="BodyText"/>
              <w:rPr>
                <w:color w:val="808080" w:themeColor="background1" w:themeShade="80"/>
                <w:szCs w:val="18"/>
                <w:lang w:val="en-GB"/>
              </w:rPr>
            </w:pPr>
          </w:p>
        </w:tc>
      </w:tr>
      <w:tr w:rsidR="00A53BA7" w:rsidRPr="00A53BA7" w14:paraId="162B5917" w14:textId="77777777" w:rsidTr="00487E95">
        <w:tc>
          <w:tcPr>
            <w:tcW w:w="12428" w:type="dxa"/>
          </w:tcPr>
          <w:p w14:paraId="55363FF5" w14:textId="77777777" w:rsidR="00A53BA7" w:rsidRPr="00A53BA7" w:rsidRDefault="00A53BA7" w:rsidP="00487E95">
            <w:pPr>
              <w:rPr>
                <w:color w:val="68686D" w:themeColor="background2" w:themeShade="80"/>
                <w:szCs w:val="18"/>
              </w:rPr>
            </w:pPr>
            <w:r w:rsidRPr="00A53BA7">
              <w:rPr>
                <w:b/>
                <w:bCs/>
                <w:szCs w:val="18"/>
              </w:rPr>
              <w:lastRenderedPageBreak/>
              <w:t>Has the organisation carried out previous actions or partnerships in this area?</w:t>
            </w:r>
          </w:p>
          <w:p w14:paraId="4FA594BD"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w:t>
            </w:r>
          </w:p>
          <w:p w14:paraId="1E480063"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Our organisation has constantly worked with ORGANISATION A and ORGANISATION B to create spaces for dialogue on child protection...</w:t>
            </w:r>
          </w:p>
          <w:p w14:paraId="4B4394C1" w14:textId="77777777" w:rsidR="00A53BA7" w:rsidRPr="00A53BA7" w:rsidRDefault="00A53BA7" w:rsidP="00487E95">
            <w:pPr>
              <w:pStyle w:val="BodyText"/>
              <w:rPr>
                <w:color w:val="808080" w:themeColor="background1" w:themeShade="80"/>
                <w:szCs w:val="18"/>
                <w:lang w:val="en-GB"/>
              </w:rPr>
            </w:pPr>
          </w:p>
          <w:p w14:paraId="4C7696E0" w14:textId="77777777" w:rsid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“Since 2005, our organisation has been working with the National Schools network to develop anti- bullying strategies …”</w:t>
            </w:r>
          </w:p>
          <w:p w14:paraId="7AAE9231" w14:textId="77777777" w:rsidR="00A53BA7" w:rsidRPr="00A53BA7" w:rsidRDefault="00A53BA7" w:rsidP="00487E95">
            <w:pPr>
              <w:pStyle w:val="BodyText"/>
              <w:rPr>
                <w:color w:val="808080" w:themeColor="background1" w:themeShade="80"/>
                <w:szCs w:val="18"/>
                <w:lang w:val="en-GB"/>
              </w:rPr>
            </w:pPr>
          </w:p>
        </w:tc>
      </w:tr>
    </w:tbl>
    <w:p w14:paraId="15E8CC59" w14:textId="7359004F" w:rsidR="001269F5" w:rsidRPr="00A53BA7" w:rsidRDefault="00DE7CE6" w:rsidP="00DE7CE6">
      <w:pPr>
        <w:pStyle w:val="Heading1"/>
        <w:rPr>
          <w:lang w:val="en-GB"/>
        </w:rPr>
      </w:pPr>
      <w:bookmarkStart w:id="8" w:name="_Toc170896491"/>
      <w:r w:rsidRPr="00A53BA7">
        <w:rPr>
          <w:lang w:val="en-GB"/>
        </w:rPr>
        <w:t>C</w:t>
      </w:r>
      <w:r w:rsidR="00A53BA7" w:rsidRPr="00A53BA7">
        <w:rPr>
          <w:lang w:val="en-GB"/>
        </w:rPr>
        <w:t>hapter</w:t>
      </w:r>
      <w:r w:rsidRPr="00A53BA7">
        <w:rPr>
          <w:lang w:val="en-GB"/>
        </w:rPr>
        <w:t xml:space="preserve"> 3. Defini</w:t>
      </w:r>
      <w:r w:rsidR="00A53BA7" w:rsidRPr="00A53BA7">
        <w:rPr>
          <w:lang w:val="en-GB"/>
        </w:rPr>
        <w:t>tions</w:t>
      </w:r>
      <w:bookmarkEnd w:id="8"/>
    </w:p>
    <w:p w14:paraId="5BCAC3C4" w14:textId="7C46B08D" w:rsidR="00A53BA7" w:rsidRDefault="00A53BA7" w:rsidP="00A53BA7">
      <w:pPr>
        <w:pStyle w:val="BodyText"/>
        <w:rPr>
          <w:lang w:val="en-GB"/>
        </w:rPr>
      </w:pPr>
      <w:r w:rsidRPr="00A53BA7">
        <w:rPr>
          <w:lang w:val="en-GB"/>
        </w:rPr>
        <w:t>In this chapter, the development team outlines a logical structure to what will be later develop. Definitions that are common to all Safe from Harm policies but also more specific to the national context should be clearly defined in the text of the policy.</w:t>
      </w:r>
    </w:p>
    <w:p w14:paraId="1B32706A" w14:textId="77777777" w:rsidR="00A53BA7" w:rsidRPr="00A53BA7" w:rsidRDefault="00A53BA7" w:rsidP="00A53BA7">
      <w:pPr>
        <w:pStyle w:val="BodyText"/>
        <w:rPr>
          <w:lang w:val="en-GB"/>
        </w:rPr>
      </w:pPr>
    </w:p>
    <w:tbl>
      <w:tblPr>
        <w:tblStyle w:val="TableGrid"/>
        <w:tblW w:w="0" w:type="auto"/>
        <w:tblLook w:val="04A0" w:firstRow="1" w:lastRow="0" w:firstColumn="1" w:lastColumn="0" w:noHBand="0" w:noVBand="1"/>
      </w:tblPr>
      <w:tblGrid>
        <w:gridCol w:w="8771"/>
      </w:tblGrid>
      <w:tr w:rsidR="00A53BA7" w:rsidRPr="00A53BA7" w14:paraId="0A13C8F0" w14:textId="77777777" w:rsidTr="00487E95">
        <w:tc>
          <w:tcPr>
            <w:tcW w:w="12428" w:type="dxa"/>
          </w:tcPr>
          <w:p w14:paraId="0CC51EBB" w14:textId="77777777" w:rsidR="00A53BA7" w:rsidRPr="00A53BA7" w:rsidRDefault="00A53BA7" w:rsidP="00487E95">
            <w:pPr>
              <w:rPr>
                <w:b/>
                <w:bCs/>
                <w:szCs w:val="18"/>
              </w:rPr>
            </w:pPr>
            <w:r w:rsidRPr="00A53BA7">
              <w:rPr>
                <w:b/>
                <w:bCs/>
                <w:szCs w:val="18"/>
              </w:rPr>
              <w:t>A - How do you define “Safe from Harm”?</w:t>
            </w:r>
          </w:p>
          <w:p w14:paraId="76845714"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w:t>
            </w:r>
          </w:p>
          <w:p w14:paraId="41DD8A1C" w14:textId="77777777" w:rsidR="00A53BA7" w:rsidRPr="00A53BA7" w:rsidRDefault="00A53BA7" w:rsidP="00A53BA7">
            <w:pPr>
              <w:pStyle w:val="BodyText"/>
              <w:rPr>
                <w:color w:val="808080" w:themeColor="background1" w:themeShade="80"/>
                <w:szCs w:val="18"/>
                <w:lang w:val="en-GB"/>
              </w:rPr>
            </w:pPr>
            <w:r w:rsidRPr="00A53BA7">
              <w:rPr>
                <w:color w:val="808080" w:themeColor="background1" w:themeShade="80"/>
                <w:szCs w:val="18"/>
                <w:lang w:val="en-GB"/>
              </w:rPr>
              <w:t>“In the context of Scouting, keeping children and young people Safe from Harm encompasses all areas of protection work (…) and includes a full range of strategies, systems and procedures that seek to promote well-being, development and safety of children and young people as a priority in all activities related to Scouting”</w:t>
            </w:r>
          </w:p>
          <w:p w14:paraId="78AFC48A" w14:textId="54BC9B9B" w:rsidR="00A53BA7" w:rsidRPr="00A53BA7" w:rsidRDefault="00A53BA7" w:rsidP="00A53BA7">
            <w:pPr>
              <w:pStyle w:val="BodyText"/>
              <w:rPr>
                <w:color w:val="808080" w:themeColor="background1" w:themeShade="80"/>
                <w:szCs w:val="18"/>
                <w:lang w:val="en-GB"/>
              </w:rPr>
            </w:pPr>
          </w:p>
        </w:tc>
      </w:tr>
      <w:tr w:rsidR="00A53BA7" w:rsidRPr="00A53BA7" w14:paraId="1907ED36" w14:textId="77777777" w:rsidTr="00487E95">
        <w:tc>
          <w:tcPr>
            <w:tcW w:w="12428" w:type="dxa"/>
          </w:tcPr>
          <w:p w14:paraId="34105AC2" w14:textId="77777777" w:rsidR="00A53BA7" w:rsidRPr="00A53BA7" w:rsidRDefault="00A53BA7" w:rsidP="00487E95">
            <w:pPr>
              <w:rPr>
                <w:b/>
                <w:bCs/>
                <w:szCs w:val="18"/>
              </w:rPr>
            </w:pPr>
            <w:r w:rsidRPr="00A53BA7">
              <w:rPr>
                <w:b/>
                <w:bCs/>
                <w:szCs w:val="18"/>
              </w:rPr>
              <w:t>B - Define the populations that will be addressed</w:t>
            </w:r>
          </w:p>
          <w:p w14:paraId="720E2EDF" w14:textId="77777777" w:rsidR="00A53BA7" w:rsidRPr="00A53BA7" w:rsidRDefault="00A53BA7" w:rsidP="00A53BA7">
            <w:pPr>
              <w:pStyle w:val="BodyText"/>
              <w:rPr>
                <w:color w:val="808080" w:themeColor="background1" w:themeShade="80"/>
                <w:szCs w:val="18"/>
                <w:lang w:val="en-GB"/>
              </w:rPr>
            </w:pPr>
            <w:r w:rsidRPr="00A53BA7">
              <w:rPr>
                <w:color w:val="808080" w:themeColor="background1" w:themeShade="80"/>
                <w:szCs w:val="18"/>
                <w:lang w:val="en-GB"/>
              </w:rPr>
              <w:t>EXAMPLE: Adults, boys and girls, adolescents, youth, children</w:t>
            </w:r>
          </w:p>
          <w:p w14:paraId="19637EE6" w14:textId="6B0826D1" w:rsidR="00A53BA7" w:rsidRPr="00A53BA7" w:rsidRDefault="00A53BA7" w:rsidP="00A53BA7">
            <w:pPr>
              <w:pStyle w:val="BodyText"/>
              <w:rPr>
                <w:color w:val="808080" w:themeColor="background1" w:themeShade="80"/>
                <w:szCs w:val="18"/>
                <w:lang w:val="en-GB"/>
              </w:rPr>
            </w:pPr>
          </w:p>
        </w:tc>
      </w:tr>
      <w:tr w:rsidR="00A53BA7" w:rsidRPr="00A53BA7" w14:paraId="4DC8A52F" w14:textId="77777777" w:rsidTr="00487E95">
        <w:tc>
          <w:tcPr>
            <w:tcW w:w="12428" w:type="dxa"/>
          </w:tcPr>
          <w:p w14:paraId="6023F82C" w14:textId="77777777" w:rsidR="00A53BA7" w:rsidRPr="00A53BA7" w:rsidRDefault="00A53BA7" w:rsidP="00487E95">
            <w:pPr>
              <w:rPr>
                <w:b/>
                <w:bCs/>
                <w:szCs w:val="18"/>
              </w:rPr>
            </w:pPr>
            <w:r w:rsidRPr="00A53BA7">
              <w:rPr>
                <w:b/>
                <w:bCs/>
                <w:szCs w:val="18"/>
              </w:rPr>
              <w:t>C- What does child and youth safeguarding mean?</w:t>
            </w:r>
          </w:p>
          <w:p w14:paraId="5F080AE9" w14:textId="77777777" w:rsidR="00A53BA7" w:rsidRPr="00A53BA7" w:rsidRDefault="00A53BA7" w:rsidP="00A53BA7">
            <w:pPr>
              <w:pStyle w:val="BodyText"/>
              <w:rPr>
                <w:szCs w:val="18"/>
                <w:lang w:val="en-GB"/>
              </w:rPr>
            </w:pPr>
            <w:r w:rsidRPr="00A53BA7">
              <w:rPr>
                <w:szCs w:val="18"/>
                <w:lang w:val="en-GB"/>
              </w:rPr>
              <w:t>Please note legal definitions that may exist in your country.</w:t>
            </w:r>
          </w:p>
          <w:p w14:paraId="54BF6669" w14:textId="252925F0" w:rsidR="00A53BA7" w:rsidRPr="00A53BA7" w:rsidRDefault="00A53BA7" w:rsidP="00A53BA7">
            <w:pPr>
              <w:pStyle w:val="BodyText"/>
              <w:rPr>
                <w:szCs w:val="18"/>
                <w:lang w:val="en-GB"/>
              </w:rPr>
            </w:pPr>
          </w:p>
        </w:tc>
      </w:tr>
      <w:tr w:rsidR="00A53BA7" w:rsidRPr="00A53BA7" w14:paraId="7CDFCE53" w14:textId="77777777" w:rsidTr="00487E95">
        <w:tc>
          <w:tcPr>
            <w:tcW w:w="12428" w:type="dxa"/>
          </w:tcPr>
          <w:p w14:paraId="2575CA27" w14:textId="77777777" w:rsidR="00A53BA7" w:rsidRPr="00A53BA7" w:rsidRDefault="00A53BA7" w:rsidP="00487E95">
            <w:pPr>
              <w:rPr>
                <w:b/>
                <w:bCs/>
                <w:szCs w:val="18"/>
              </w:rPr>
            </w:pPr>
            <w:r w:rsidRPr="00A53BA7">
              <w:rPr>
                <w:b/>
                <w:bCs/>
                <w:szCs w:val="18"/>
              </w:rPr>
              <w:t>D - Define a Safe Environment</w:t>
            </w:r>
          </w:p>
          <w:p w14:paraId="48AE52C4"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w:t>
            </w:r>
          </w:p>
          <w:p w14:paraId="61A23EC4" w14:textId="77777777" w:rsidR="00A53BA7" w:rsidRPr="00A53BA7" w:rsidRDefault="00A53BA7" w:rsidP="00A53BA7">
            <w:pPr>
              <w:pStyle w:val="BodyText"/>
              <w:rPr>
                <w:color w:val="808080" w:themeColor="background1" w:themeShade="80"/>
                <w:szCs w:val="18"/>
                <w:lang w:val="en-GB"/>
              </w:rPr>
            </w:pPr>
            <w:r w:rsidRPr="00A53BA7">
              <w:rPr>
                <w:color w:val="808080" w:themeColor="background1" w:themeShade="80"/>
                <w:szCs w:val="18"/>
                <w:lang w:val="en-GB"/>
              </w:rPr>
              <w:t>"We understand a safe environment as any space that actively promotes the development and well-being of those who use it, in this case aimed at boys, girls and young people who are part of the educational proposal of the Scout Movement"</w:t>
            </w:r>
          </w:p>
          <w:p w14:paraId="303503CE" w14:textId="52976A3B" w:rsidR="00A53BA7" w:rsidRPr="00A53BA7" w:rsidRDefault="00A53BA7" w:rsidP="00A53BA7">
            <w:pPr>
              <w:pStyle w:val="BodyText"/>
              <w:rPr>
                <w:color w:val="808080" w:themeColor="background1" w:themeShade="80"/>
                <w:szCs w:val="18"/>
                <w:lang w:val="en-GB"/>
              </w:rPr>
            </w:pPr>
          </w:p>
        </w:tc>
      </w:tr>
      <w:tr w:rsidR="00A53BA7" w:rsidRPr="00A53BA7" w14:paraId="52778FD9" w14:textId="77777777" w:rsidTr="00487E95">
        <w:tc>
          <w:tcPr>
            <w:tcW w:w="12428" w:type="dxa"/>
          </w:tcPr>
          <w:p w14:paraId="177C33F4" w14:textId="77777777" w:rsidR="00A53BA7" w:rsidRPr="00A53BA7" w:rsidRDefault="00A53BA7" w:rsidP="00A53BA7">
            <w:pPr>
              <w:rPr>
                <w:b/>
                <w:bCs/>
                <w:szCs w:val="18"/>
              </w:rPr>
            </w:pPr>
            <w:r w:rsidRPr="00A53BA7">
              <w:rPr>
                <w:b/>
                <w:bCs/>
                <w:szCs w:val="18"/>
              </w:rPr>
              <w:t>E – Define what is harm and what is abuse. Are there any other essential words in the field of violence that must be defined, and which are they?</w:t>
            </w:r>
          </w:p>
          <w:p w14:paraId="2C6C514C" w14:textId="12E1CBB8" w:rsidR="00A53BA7" w:rsidRPr="00A53BA7" w:rsidRDefault="00A53BA7" w:rsidP="00487E95">
            <w:pPr>
              <w:rPr>
                <w:b/>
                <w:bCs/>
                <w:szCs w:val="18"/>
              </w:rPr>
            </w:pPr>
            <w:r w:rsidRPr="00A53BA7">
              <w:rPr>
                <w:szCs w:val="18"/>
              </w:rPr>
              <w:t>Please note legal definitions that may exist in your country.</w:t>
            </w:r>
          </w:p>
        </w:tc>
      </w:tr>
      <w:tr w:rsidR="00A53BA7" w:rsidRPr="00A53BA7" w14:paraId="3EAF4D8E" w14:textId="77777777" w:rsidTr="00487E95">
        <w:tc>
          <w:tcPr>
            <w:tcW w:w="12428" w:type="dxa"/>
          </w:tcPr>
          <w:p w14:paraId="4FD65D5C" w14:textId="77777777" w:rsidR="00A53BA7" w:rsidRPr="00A53BA7" w:rsidRDefault="00A53BA7" w:rsidP="00487E95">
            <w:pPr>
              <w:rPr>
                <w:b/>
                <w:bCs/>
                <w:szCs w:val="18"/>
              </w:rPr>
            </w:pPr>
            <w:r w:rsidRPr="00A53BA7">
              <w:rPr>
                <w:b/>
                <w:bCs/>
                <w:szCs w:val="18"/>
              </w:rPr>
              <w:t>F - Define types of abuse that will be considered within the document. What is position the NSO or NSA against these?</w:t>
            </w:r>
          </w:p>
          <w:p w14:paraId="076224E3" w14:textId="77777777" w:rsidR="00A53BA7" w:rsidRPr="00A53BA7" w:rsidRDefault="00A53BA7" w:rsidP="00A53BA7">
            <w:pPr>
              <w:pStyle w:val="BodyText"/>
              <w:rPr>
                <w:szCs w:val="18"/>
                <w:lang w:val="en-GB"/>
              </w:rPr>
            </w:pPr>
            <w:r w:rsidRPr="00A53BA7">
              <w:rPr>
                <w:szCs w:val="18"/>
                <w:lang w:val="en-GB"/>
              </w:rPr>
              <w:t>Please note legal definitions that may exist in your country.</w:t>
            </w:r>
          </w:p>
          <w:p w14:paraId="387013AB" w14:textId="7B510E88" w:rsidR="00A53BA7" w:rsidRPr="00A53BA7" w:rsidRDefault="00A53BA7" w:rsidP="00A53BA7">
            <w:pPr>
              <w:pStyle w:val="BodyText"/>
              <w:rPr>
                <w:szCs w:val="18"/>
                <w:lang w:val="en-GB"/>
              </w:rPr>
            </w:pPr>
          </w:p>
        </w:tc>
      </w:tr>
      <w:tr w:rsidR="00A53BA7" w:rsidRPr="00A53BA7" w14:paraId="4EABAFFA" w14:textId="77777777" w:rsidTr="00487E95">
        <w:tc>
          <w:tcPr>
            <w:tcW w:w="12428" w:type="dxa"/>
          </w:tcPr>
          <w:p w14:paraId="663F1088" w14:textId="77777777" w:rsidR="00A53BA7" w:rsidRPr="00A53BA7" w:rsidRDefault="00A53BA7" w:rsidP="00487E95">
            <w:pPr>
              <w:rPr>
                <w:b/>
                <w:bCs/>
                <w:szCs w:val="18"/>
              </w:rPr>
            </w:pPr>
            <w:r w:rsidRPr="00A53BA7">
              <w:rPr>
                <w:b/>
                <w:bCs/>
                <w:szCs w:val="18"/>
              </w:rPr>
              <w:t>G - Define policy action spaces based on your National Policies, Structures and Programmes</w:t>
            </w:r>
          </w:p>
          <w:p w14:paraId="5F1AEFBD" w14:textId="77777777" w:rsidR="00A53BA7" w:rsidRDefault="00A53BA7" w:rsidP="00A53BA7">
            <w:pPr>
              <w:pStyle w:val="BodyText"/>
              <w:rPr>
                <w:szCs w:val="18"/>
                <w:lang w:val="en-GB"/>
              </w:rPr>
            </w:pPr>
            <w:r w:rsidRPr="00A53BA7">
              <w:rPr>
                <w:szCs w:val="18"/>
                <w:lang w:val="en-GB"/>
              </w:rPr>
              <w:t>EXAMPLE: Youth Programme, Adults in Scouting, etc.</w:t>
            </w:r>
          </w:p>
          <w:p w14:paraId="528B8CF7" w14:textId="641321DF" w:rsidR="00A53BA7" w:rsidRPr="00A53BA7" w:rsidRDefault="00A53BA7" w:rsidP="00A53BA7">
            <w:pPr>
              <w:pStyle w:val="BodyText"/>
              <w:rPr>
                <w:szCs w:val="18"/>
                <w:lang w:val="en-GB"/>
              </w:rPr>
            </w:pPr>
          </w:p>
        </w:tc>
      </w:tr>
    </w:tbl>
    <w:p w14:paraId="3E7C1D97" w14:textId="77777777" w:rsidR="008C1A76" w:rsidRDefault="008C1A76" w:rsidP="00DE7CE6">
      <w:pPr>
        <w:pStyle w:val="Heading1"/>
        <w:rPr>
          <w:lang w:val="en-GB"/>
        </w:rPr>
      </w:pPr>
      <w:bookmarkStart w:id="9" w:name="_Toc170896492"/>
    </w:p>
    <w:p w14:paraId="421E23B4" w14:textId="670ED130" w:rsidR="00D64E82" w:rsidRPr="00A53BA7" w:rsidRDefault="00DE7CE6" w:rsidP="00DE7CE6">
      <w:pPr>
        <w:pStyle w:val="Heading1"/>
        <w:rPr>
          <w:lang w:val="en-GB"/>
        </w:rPr>
      </w:pPr>
      <w:r w:rsidRPr="00A53BA7">
        <w:rPr>
          <w:lang w:val="en-GB"/>
        </w:rPr>
        <w:t>C</w:t>
      </w:r>
      <w:r w:rsidR="00A53BA7" w:rsidRPr="00A53BA7">
        <w:rPr>
          <w:lang w:val="en-GB"/>
        </w:rPr>
        <w:t>hapter</w:t>
      </w:r>
      <w:r w:rsidRPr="00A53BA7">
        <w:rPr>
          <w:lang w:val="en-GB"/>
        </w:rPr>
        <w:t xml:space="preserve"> 4. P</w:t>
      </w:r>
      <w:r w:rsidR="00A53BA7" w:rsidRPr="00A53BA7">
        <w:rPr>
          <w:lang w:val="en-GB"/>
        </w:rPr>
        <w:t>urpose</w:t>
      </w:r>
      <w:bookmarkEnd w:id="9"/>
    </w:p>
    <w:p w14:paraId="0BAFA1B1" w14:textId="77777777" w:rsidR="00A53BA7" w:rsidRPr="00A53BA7" w:rsidRDefault="00A53BA7" w:rsidP="00A53BA7">
      <w:pPr>
        <w:pStyle w:val="BodyText"/>
        <w:rPr>
          <w:lang w:val="en-GB"/>
        </w:rPr>
      </w:pPr>
      <w:r w:rsidRPr="00A53BA7">
        <w:rPr>
          <w:lang w:val="en-GB"/>
        </w:rPr>
        <w:t>In this chapter, the organisation outlines the why; why you are taking this step? Why is this an essential element of your Scouting offer? How is it connected to the vision and the educational purpose carried by your NSO or NSA?</w:t>
      </w:r>
    </w:p>
    <w:p w14:paraId="6BDAB31A" w14:textId="77777777" w:rsidR="00A53BA7" w:rsidRPr="00A53BA7" w:rsidRDefault="00A53BA7" w:rsidP="00A53BA7">
      <w:pPr>
        <w:pStyle w:val="BodyText"/>
        <w:rPr>
          <w:b/>
          <w:bCs/>
          <w:sz w:val="20"/>
          <w:szCs w:val="20"/>
          <w:lang w:val="en-GB"/>
        </w:rPr>
      </w:pPr>
    </w:p>
    <w:tbl>
      <w:tblPr>
        <w:tblStyle w:val="TableGrid"/>
        <w:tblW w:w="0" w:type="auto"/>
        <w:tblLook w:val="04A0" w:firstRow="1" w:lastRow="0" w:firstColumn="1" w:lastColumn="0" w:noHBand="0" w:noVBand="1"/>
      </w:tblPr>
      <w:tblGrid>
        <w:gridCol w:w="8771"/>
      </w:tblGrid>
      <w:tr w:rsidR="00A53BA7" w:rsidRPr="00A53BA7" w14:paraId="3F0CD106" w14:textId="77777777" w:rsidTr="00487E95">
        <w:tc>
          <w:tcPr>
            <w:tcW w:w="12428" w:type="dxa"/>
          </w:tcPr>
          <w:p w14:paraId="4015E84D" w14:textId="77777777" w:rsidR="00A53BA7" w:rsidRPr="00A53BA7" w:rsidRDefault="00A53BA7" w:rsidP="00487E95">
            <w:pPr>
              <w:rPr>
                <w:b/>
                <w:bCs/>
                <w:szCs w:val="18"/>
              </w:rPr>
            </w:pPr>
            <w:r w:rsidRPr="00A53BA7">
              <w:rPr>
                <w:b/>
                <w:bCs/>
                <w:szCs w:val="18"/>
              </w:rPr>
              <w:t>Brief statement of the importance and transversality of this document for the organisation at all levels</w:t>
            </w:r>
          </w:p>
          <w:p w14:paraId="28AACB6C" w14:textId="2DBA943C"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 OF THE WORLD SAFE FROM HARM POLICY:</w:t>
            </w:r>
          </w:p>
          <w:p w14:paraId="74ABA960" w14:textId="77777777" w:rsid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“This policy will facilitate the development and implementation of necessary policies and procedures at the national level to create a safe environment for all children and young people in Scouting. Strives to ensure the appropriate support mechanisms are in place within the NSO/NSA to facilitate the appropriate promotion and development of National Safe from Harm policies and strategies.”</w:t>
            </w:r>
          </w:p>
          <w:p w14:paraId="3B4AC8F9" w14:textId="77777777" w:rsidR="00A53BA7" w:rsidRPr="00A53BA7" w:rsidRDefault="00A53BA7" w:rsidP="00487E95">
            <w:pPr>
              <w:pStyle w:val="BodyText"/>
              <w:rPr>
                <w:b/>
                <w:bCs/>
                <w:color w:val="808080" w:themeColor="background1" w:themeShade="80"/>
                <w:szCs w:val="18"/>
                <w:lang w:val="en-GB"/>
              </w:rPr>
            </w:pPr>
          </w:p>
        </w:tc>
      </w:tr>
    </w:tbl>
    <w:p w14:paraId="7163F984" w14:textId="77777777" w:rsidR="00782F5B" w:rsidRPr="00A53BA7" w:rsidRDefault="00782F5B" w:rsidP="00782F5B">
      <w:pPr>
        <w:pStyle w:val="Textbody"/>
      </w:pPr>
    </w:p>
    <w:p w14:paraId="23683943" w14:textId="5D6641AF" w:rsidR="00705C45" w:rsidRPr="00A53BA7" w:rsidRDefault="00DE7CE6" w:rsidP="00DE7CE6">
      <w:pPr>
        <w:pStyle w:val="Heading1"/>
        <w:rPr>
          <w:lang w:val="en-GB"/>
        </w:rPr>
      </w:pPr>
      <w:bookmarkStart w:id="10" w:name="_Toc170896493"/>
      <w:r w:rsidRPr="00A53BA7">
        <w:rPr>
          <w:lang w:val="en-GB"/>
        </w:rPr>
        <w:t>C</w:t>
      </w:r>
      <w:r w:rsidR="00A53BA7" w:rsidRPr="00A53BA7">
        <w:rPr>
          <w:lang w:val="en-GB"/>
        </w:rPr>
        <w:t>hapter</w:t>
      </w:r>
      <w:r w:rsidRPr="00A53BA7">
        <w:rPr>
          <w:lang w:val="en-GB"/>
        </w:rPr>
        <w:t xml:space="preserve"> 5. </w:t>
      </w:r>
      <w:r w:rsidR="00A53BA7" w:rsidRPr="00A53BA7">
        <w:rPr>
          <w:lang w:val="en-GB"/>
        </w:rPr>
        <w:t>Policy Statement</w:t>
      </w:r>
      <w:bookmarkEnd w:id="10"/>
    </w:p>
    <w:p w14:paraId="1EB0487A" w14:textId="788DCD9E" w:rsidR="00A53BA7" w:rsidRDefault="00A53BA7" w:rsidP="00A53BA7">
      <w:pPr>
        <w:pStyle w:val="BodyText"/>
        <w:rPr>
          <w:lang w:val="en-GB"/>
        </w:rPr>
      </w:pPr>
      <w:r w:rsidRPr="00A53BA7">
        <w:rPr>
          <w:lang w:val="en-GB"/>
        </w:rPr>
        <w:t>In this chapter, the organisation sets the main goal of the National Safe from Harm policy.</w:t>
      </w:r>
    </w:p>
    <w:p w14:paraId="3526E46F" w14:textId="77777777" w:rsidR="00A53BA7" w:rsidRPr="00A53BA7" w:rsidRDefault="00A53BA7" w:rsidP="00A53BA7">
      <w:pPr>
        <w:pStyle w:val="BodyText"/>
        <w:rPr>
          <w:lang w:val="en-GB"/>
        </w:rPr>
      </w:pPr>
    </w:p>
    <w:tbl>
      <w:tblPr>
        <w:tblStyle w:val="TableGrid"/>
        <w:tblW w:w="0" w:type="auto"/>
        <w:tblLook w:val="04A0" w:firstRow="1" w:lastRow="0" w:firstColumn="1" w:lastColumn="0" w:noHBand="0" w:noVBand="1"/>
      </w:tblPr>
      <w:tblGrid>
        <w:gridCol w:w="8771"/>
      </w:tblGrid>
      <w:tr w:rsidR="00A53BA7" w:rsidRPr="00A53BA7" w14:paraId="7F2A4E0E" w14:textId="77777777" w:rsidTr="00487E95">
        <w:tc>
          <w:tcPr>
            <w:tcW w:w="12428" w:type="dxa"/>
          </w:tcPr>
          <w:p w14:paraId="6BD92AD6" w14:textId="77777777" w:rsidR="00A53BA7" w:rsidRPr="00A53BA7" w:rsidRDefault="00A53BA7" w:rsidP="00487E95">
            <w:pPr>
              <w:rPr>
                <w:b/>
                <w:bCs/>
                <w:szCs w:val="18"/>
              </w:rPr>
            </w:pPr>
            <w:r w:rsidRPr="00A53BA7">
              <w:rPr>
                <w:b/>
                <w:bCs/>
                <w:szCs w:val="18"/>
              </w:rPr>
              <w:t>Why did we write this document?</w:t>
            </w:r>
          </w:p>
          <w:p w14:paraId="01CE25C6" w14:textId="77777777" w:rsidR="00A53BA7" w:rsidRPr="00A53BA7" w:rsidRDefault="00A53BA7" w:rsidP="00487E95">
            <w:pPr>
              <w:pStyle w:val="BodyText"/>
              <w:rPr>
                <w:szCs w:val="18"/>
                <w:lang w:val="en-GB"/>
              </w:rPr>
            </w:pPr>
            <w:r w:rsidRPr="00A53BA7">
              <w:rPr>
                <w:szCs w:val="18"/>
                <w:lang w:val="en-GB"/>
              </w:rPr>
              <w:t xml:space="preserve">Ask yourself about the role of this policy in safeguarding your members, in the spaces generated by the NSO/NSA, as well as in the interaction with the communities that you reach through your activities and services (development of humanitarian actions). </w:t>
            </w:r>
          </w:p>
          <w:p w14:paraId="5C8BC1A5" w14:textId="77777777" w:rsidR="00A53BA7" w:rsidRPr="00A53BA7" w:rsidRDefault="00A53BA7" w:rsidP="00487E95">
            <w:pPr>
              <w:pStyle w:val="BodyText"/>
              <w:rPr>
                <w:szCs w:val="18"/>
                <w:lang w:val="en-GB"/>
              </w:rPr>
            </w:pPr>
          </w:p>
          <w:p w14:paraId="4A7EC2C9" w14:textId="77777777" w:rsidR="00A53BA7" w:rsidRPr="00A53BA7" w:rsidRDefault="00A53BA7" w:rsidP="00A53BA7">
            <w:pPr>
              <w:pStyle w:val="BodyText"/>
              <w:rPr>
                <w:szCs w:val="18"/>
                <w:lang w:val="en-GB"/>
              </w:rPr>
            </w:pPr>
            <w:r w:rsidRPr="00A53BA7">
              <w:rPr>
                <w:szCs w:val="18"/>
                <w:lang w:val="en-GB"/>
              </w:rPr>
              <w:t>Adult volunteers should also be considered in this reflection as they carry out the educational proposal but also undergo a personal journey in scouting. The applicability of the policy should be considered in spaces such as trainings or meetings.</w:t>
            </w:r>
          </w:p>
          <w:p w14:paraId="61E09112" w14:textId="054F20DF" w:rsidR="00A53BA7" w:rsidRPr="00A53BA7" w:rsidRDefault="00A53BA7" w:rsidP="00A53BA7">
            <w:pPr>
              <w:pStyle w:val="BodyText"/>
              <w:rPr>
                <w:szCs w:val="18"/>
                <w:lang w:val="en-GB"/>
              </w:rPr>
            </w:pPr>
          </w:p>
        </w:tc>
      </w:tr>
    </w:tbl>
    <w:p w14:paraId="1CAFA51D" w14:textId="77777777" w:rsidR="00B071B7" w:rsidRPr="00A53BA7" w:rsidRDefault="00B071B7" w:rsidP="00782F5B">
      <w:pPr>
        <w:pStyle w:val="Textbody"/>
      </w:pPr>
    </w:p>
    <w:p w14:paraId="68897C43" w14:textId="77C2A593" w:rsidR="00F7406F" w:rsidRPr="00A53BA7" w:rsidRDefault="00DE7CE6" w:rsidP="00DE7CE6">
      <w:pPr>
        <w:pStyle w:val="Heading1"/>
        <w:rPr>
          <w:lang w:val="en-GB"/>
        </w:rPr>
      </w:pPr>
      <w:bookmarkStart w:id="11" w:name="_Toc170896494"/>
      <w:r w:rsidRPr="00A53BA7">
        <w:rPr>
          <w:lang w:val="en-GB"/>
        </w:rPr>
        <w:t>C</w:t>
      </w:r>
      <w:r w:rsidR="00A53BA7" w:rsidRPr="00A53BA7">
        <w:rPr>
          <w:lang w:val="en-GB"/>
        </w:rPr>
        <w:t>hapter</w:t>
      </w:r>
      <w:r w:rsidRPr="00A53BA7">
        <w:rPr>
          <w:lang w:val="en-GB"/>
        </w:rPr>
        <w:t xml:space="preserve"> 6. </w:t>
      </w:r>
      <w:r w:rsidR="00A53BA7" w:rsidRPr="00A53BA7">
        <w:rPr>
          <w:lang w:val="en-GB"/>
        </w:rPr>
        <w:t>Scope</w:t>
      </w:r>
      <w:bookmarkEnd w:id="11"/>
    </w:p>
    <w:p w14:paraId="77AE8EA4" w14:textId="7C03843D" w:rsidR="00A53BA7" w:rsidRDefault="00A53BA7" w:rsidP="00A53BA7">
      <w:pPr>
        <w:pStyle w:val="BodyText"/>
        <w:rPr>
          <w:lang w:val="en-GB"/>
        </w:rPr>
      </w:pPr>
      <w:r w:rsidRPr="00A53BA7">
        <w:rPr>
          <w:lang w:val="en-GB"/>
        </w:rPr>
        <w:t>In this chapter, the organisation defines who are targets and the subjects of the policy, and the spaces of applicability of this policy.</w:t>
      </w:r>
    </w:p>
    <w:p w14:paraId="2E4A1E65" w14:textId="77777777" w:rsidR="00A53BA7" w:rsidRPr="00A53BA7" w:rsidRDefault="00A53BA7" w:rsidP="00A53BA7">
      <w:pPr>
        <w:pStyle w:val="BodyText"/>
        <w:rPr>
          <w:lang w:val="en-GB"/>
        </w:rPr>
      </w:pPr>
    </w:p>
    <w:tbl>
      <w:tblPr>
        <w:tblStyle w:val="TableGrid"/>
        <w:tblW w:w="0" w:type="auto"/>
        <w:tblLook w:val="04A0" w:firstRow="1" w:lastRow="0" w:firstColumn="1" w:lastColumn="0" w:noHBand="0" w:noVBand="1"/>
      </w:tblPr>
      <w:tblGrid>
        <w:gridCol w:w="8771"/>
      </w:tblGrid>
      <w:tr w:rsidR="00A53BA7" w:rsidRPr="00A53BA7" w14:paraId="4FB5C575" w14:textId="77777777" w:rsidTr="00487E95">
        <w:tc>
          <w:tcPr>
            <w:tcW w:w="12428" w:type="dxa"/>
          </w:tcPr>
          <w:p w14:paraId="7EA324FB" w14:textId="77777777" w:rsidR="00A53BA7" w:rsidRPr="00A53BA7" w:rsidRDefault="00A53BA7" w:rsidP="00487E95">
            <w:pPr>
              <w:rPr>
                <w:b/>
                <w:bCs/>
                <w:szCs w:val="18"/>
              </w:rPr>
            </w:pPr>
            <w:r w:rsidRPr="00A53BA7">
              <w:rPr>
                <w:b/>
                <w:bCs/>
                <w:szCs w:val="18"/>
              </w:rPr>
              <w:t>Define the populations and target audiences</w:t>
            </w:r>
          </w:p>
          <w:p w14:paraId="5DCB433C" w14:textId="77777777" w:rsidR="00A53BA7" w:rsidRDefault="00A53BA7" w:rsidP="00A53BA7">
            <w:pPr>
              <w:pStyle w:val="BodyText"/>
              <w:rPr>
                <w:szCs w:val="18"/>
                <w:lang w:val="en-GB"/>
              </w:rPr>
            </w:pPr>
            <w:r w:rsidRPr="00A53BA7">
              <w:rPr>
                <w:szCs w:val="18"/>
                <w:lang w:val="en-GB"/>
              </w:rPr>
              <w:t>Remember to be consistent with your statutes and regulations where the requirements for membership are established.</w:t>
            </w:r>
          </w:p>
          <w:p w14:paraId="330E894B" w14:textId="3F657745" w:rsidR="00A53BA7" w:rsidRPr="00A53BA7" w:rsidRDefault="00A53BA7" w:rsidP="00A53BA7">
            <w:pPr>
              <w:pStyle w:val="BodyText"/>
              <w:rPr>
                <w:szCs w:val="18"/>
                <w:lang w:val="en-GB"/>
              </w:rPr>
            </w:pPr>
          </w:p>
        </w:tc>
      </w:tr>
      <w:tr w:rsidR="00A53BA7" w:rsidRPr="00A53BA7" w14:paraId="645ACEC0" w14:textId="77777777" w:rsidTr="00487E95">
        <w:tc>
          <w:tcPr>
            <w:tcW w:w="12428" w:type="dxa"/>
          </w:tcPr>
          <w:p w14:paraId="0B64F0B9" w14:textId="77777777" w:rsidR="00A53BA7" w:rsidRPr="00A53BA7" w:rsidRDefault="00A53BA7" w:rsidP="00487E95">
            <w:pPr>
              <w:rPr>
                <w:b/>
                <w:bCs/>
                <w:szCs w:val="18"/>
              </w:rPr>
            </w:pPr>
            <w:r w:rsidRPr="00A53BA7">
              <w:rPr>
                <w:b/>
                <w:bCs/>
                <w:szCs w:val="18"/>
              </w:rPr>
              <w:t>Define who will be responsible for the application of the policy</w:t>
            </w:r>
          </w:p>
          <w:p w14:paraId="02C71ACC"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w:t>
            </w:r>
          </w:p>
          <w:p w14:paraId="065700A9" w14:textId="77777777" w:rsidR="00A53BA7" w:rsidRDefault="00A53BA7" w:rsidP="00A53BA7">
            <w:pPr>
              <w:pStyle w:val="BodyText"/>
              <w:rPr>
                <w:color w:val="808080" w:themeColor="background1" w:themeShade="80"/>
                <w:szCs w:val="18"/>
                <w:lang w:val="en-GB"/>
              </w:rPr>
            </w:pPr>
            <w:r w:rsidRPr="00A53BA7">
              <w:rPr>
                <w:color w:val="808080" w:themeColor="background1" w:themeShade="80"/>
                <w:szCs w:val="18"/>
                <w:lang w:val="en-GB"/>
              </w:rPr>
              <w:t>“Accountability for the implementation of this policy rests primarily with the adult volunteer members of our organization, in particular with a focus on…”</w:t>
            </w:r>
          </w:p>
          <w:p w14:paraId="7AA9EFA0" w14:textId="59DF390D" w:rsidR="00A53BA7" w:rsidRPr="00A53BA7" w:rsidRDefault="00A53BA7" w:rsidP="00A53BA7">
            <w:pPr>
              <w:pStyle w:val="BodyText"/>
              <w:rPr>
                <w:color w:val="808080" w:themeColor="background1" w:themeShade="80"/>
                <w:szCs w:val="18"/>
                <w:lang w:val="en-GB"/>
              </w:rPr>
            </w:pPr>
          </w:p>
        </w:tc>
      </w:tr>
      <w:tr w:rsidR="00A53BA7" w:rsidRPr="00A53BA7" w14:paraId="0F801E33" w14:textId="77777777" w:rsidTr="00487E95">
        <w:tc>
          <w:tcPr>
            <w:tcW w:w="12428" w:type="dxa"/>
          </w:tcPr>
          <w:p w14:paraId="0ABA7EE2" w14:textId="77777777" w:rsidR="00A53BA7" w:rsidRPr="00A53BA7" w:rsidRDefault="00A53BA7" w:rsidP="00487E95">
            <w:pPr>
              <w:rPr>
                <w:b/>
                <w:bCs/>
                <w:szCs w:val="18"/>
              </w:rPr>
            </w:pPr>
            <w:r w:rsidRPr="00A53BA7">
              <w:rPr>
                <w:b/>
                <w:bCs/>
                <w:szCs w:val="18"/>
              </w:rPr>
              <w:t>Define the spaces in which this policy should be applied</w:t>
            </w:r>
          </w:p>
          <w:p w14:paraId="03CFA5E1"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w:t>
            </w:r>
          </w:p>
          <w:p w14:paraId="442661BB" w14:textId="5EBEDD10"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“This policy will be applicable to any activity carried out within the framework of the organisation, whether it is direct action for the application of the Youth Programme, spaces designed for adults, and any activity in which this organisation is a coordinator, co-coordinator or executor.</w:t>
            </w:r>
            <w:r>
              <w:rPr>
                <w:color w:val="808080" w:themeColor="background1" w:themeShade="80"/>
                <w:szCs w:val="18"/>
                <w:lang w:val="en-GB"/>
              </w:rPr>
              <w:t>”</w:t>
            </w:r>
          </w:p>
        </w:tc>
      </w:tr>
    </w:tbl>
    <w:p w14:paraId="5053AEB6" w14:textId="77777777" w:rsidR="00267C07" w:rsidRPr="00A53BA7" w:rsidRDefault="00267C07" w:rsidP="00DE7CE6">
      <w:pPr>
        <w:pStyle w:val="Textbody"/>
      </w:pPr>
    </w:p>
    <w:p w14:paraId="13159235" w14:textId="1D445C2A" w:rsidR="00DE7CE6" w:rsidRPr="00A53BA7" w:rsidRDefault="00DE7CE6" w:rsidP="00DE7CE6">
      <w:pPr>
        <w:pStyle w:val="Heading1"/>
        <w:rPr>
          <w:lang w:val="en-GB"/>
        </w:rPr>
      </w:pPr>
      <w:bookmarkStart w:id="12" w:name="_Toc170896495"/>
      <w:r w:rsidRPr="00A53BA7">
        <w:rPr>
          <w:lang w:val="en-GB"/>
        </w:rPr>
        <w:t>C</w:t>
      </w:r>
      <w:r w:rsidR="00A53BA7" w:rsidRPr="00A53BA7">
        <w:rPr>
          <w:lang w:val="en-GB"/>
        </w:rPr>
        <w:t>hapter</w:t>
      </w:r>
      <w:r w:rsidRPr="00A53BA7">
        <w:rPr>
          <w:lang w:val="en-GB"/>
        </w:rPr>
        <w:t xml:space="preserve"> 7. </w:t>
      </w:r>
      <w:r w:rsidR="00A53BA7" w:rsidRPr="00A53BA7">
        <w:rPr>
          <w:lang w:val="en-GB"/>
        </w:rPr>
        <w:t>Policy Action Instruments</w:t>
      </w:r>
      <w:bookmarkEnd w:id="12"/>
    </w:p>
    <w:p w14:paraId="2CBBEC2F" w14:textId="35321AD0" w:rsidR="00A53BA7" w:rsidRPr="00A53BA7" w:rsidRDefault="00A53BA7" w:rsidP="00A53BA7">
      <w:pPr>
        <w:pStyle w:val="Quote"/>
        <w:ind w:left="0" w:right="-8"/>
        <w:jc w:val="both"/>
        <w:rPr>
          <w:sz w:val="18"/>
          <w:szCs w:val="18"/>
          <w:lang w:val="en-GB"/>
        </w:rPr>
      </w:pPr>
      <w:r w:rsidRPr="00A53BA7">
        <w:rPr>
          <w:sz w:val="18"/>
          <w:szCs w:val="18"/>
          <w:lang w:val="en-GB"/>
        </w:rPr>
        <w:t xml:space="preserve">“This policy establishes a </w:t>
      </w:r>
      <w:r w:rsidRPr="00A53BA7">
        <w:rPr>
          <w:b/>
          <w:bCs/>
          <w:sz w:val="18"/>
          <w:szCs w:val="18"/>
          <w:lang w:val="en-GB"/>
        </w:rPr>
        <w:t xml:space="preserve">minimum level of implementation </w:t>
      </w:r>
      <w:r w:rsidRPr="00A53BA7">
        <w:rPr>
          <w:sz w:val="18"/>
          <w:szCs w:val="18"/>
          <w:lang w:val="en-GB"/>
        </w:rPr>
        <w:t>consistent with the expected performance of NSOs with respect to the World Safe from Harm Policy and should complement other national policies, guidelines and procedures. It is also intended to be used as an evaluation criterion when evaluating or revising national policies and procedures to keep children and young people safe from harm.”</w:t>
      </w:r>
      <w:r>
        <w:rPr>
          <w:sz w:val="18"/>
          <w:szCs w:val="18"/>
          <w:lang w:val="en-GB"/>
        </w:rPr>
        <w:t xml:space="preserve"> - </w:t>
      </w:r>
      <w:r w:rsidRPr="00A53BA7">
        <w:rPr>
          <w:sz w:val="18"/>
          <w:szCs w:val="18"/>
          <w:lang w:val="en-GB"/>
        </w:rPr>
        <w:t>Excerpted from the World Safe from Harm Policy</w:t>
      </w:r>
    </w:p>
    <w:p w14:paraId="536C40D0" w14:textId="5E3B80B1" w:rsidR="00A53BA7" w:rsidRDefault="00A53BA7" w:rsidP="00A53BA7">
      <w:pPr>
        <w:pStyle w:val="BodyText"/>
        <w:rPr>
          <w:lang w:val="en-GB"/>
        </w:rPr>
      </w:pPr>
      <w:r w:rsidRPr="00A53BA7">
        <w:rPr>
          <w:lang w:val="en-GB"/>
        </w:rPr>
        <w:t xml:space="preserve">In this chapter, the organisation highlights the minimum standards of implementation in its different areas of work based on your structures and programmes. </w:t>
      </w:r>
    </w:p>
    <w:p w14:paraId="3CA0A230" w14:textId="77777777" w:rsidR="00A53BA7" w:rsidRPr="00A53BA7" w:rsidRDefault="00A53BA7" w:rsidP="00A53BA7">
      <w:pPr>
        <w:pStyle w:val="BodyText"/>
        <w:rPr>
          <w:lang w:val="en-GB"/>
        </w:rPr>
      </w:pPr>
    </w:p>
    <w:tbl>
      <w:tblPr>
        <w:tblStyle w:val="TableGrid"/>
        <w:tblW w:w="0" w:type="auto"/>
        <w:tblLook w:val="04A0" w:firstRow="1" w:lastRow="0" w:firstColumn="1" w:lastColumn="0" w:noHBand="0" w:noVBand="1"/>
      </w:tblPr>
      <w:tblGrid>
        <w:gridCol w:w="8771"/>
      </w:tblGrid>
      <w:tr w:rsidR="00A53BA7" w:rsidRPr="00A53BA7" w14:paraId="536F3D2B" w14:textId="77777777" w:rsidTr="00487E95">
        <w:tc>
          <w:tcPr>
            <w:tcW w:w="12428" w:type="dxa"/>
          </w:tcPr>
          <w:p w14:paraId="7AFF4613" w14:textId="77777777" w:rsidR="00A53BA7" w:rsidRPr="00A53BA7" w:rsidRDefault="00A53BA7" w:rsidP="00487E95">
            <w:pPr>
              <w:rPr>
                <w:b/>
                <w:bCs/>
                <w:szCs w:val="18"/>
              </w:rPr>
            </w:pPr>
            <w:r w:rsidRPr="00A53BA7">
              <w:rPr>
                <w:b/>
                <w:bCs/>
                <w:szCs w:val="18"/>
              </w:rPr>
              <w:t>Describe the interaction of this policy with the Youth Programme of your organization</w:t>
            </w:r>
          </w:p>
          <w:p w14:paraId="09D1CED7"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EXAMPLES:</w:t>
            </w:r>
          </w:p>
          <w:p w14:paraId="50F8C04F"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w:t>
            </w:r>
            <w:proofErr w:type="gramStart"/>
            <w:r w:rsidRPr="00A53BA7">
              <w:rPr>
                <w:color w:val="808080" w:themeColor="background1" w:themeShade="80"/>
                <w:szCs w:val="18"/>
                <w:lang w:val="en-GB"/>
              </w:rPr>
              <w:t>Taking into account</w:t>
            </w:r>
            <w:proofErr w:type="gramEnd"/>
            <w:r w:rsidRPr="00A53BA7">
              <w:rPr>
                <w:color w:val="808080" w:themeColor="background1" w:themeShade="80"/>
                <w:szCs w:val="18"/>
                <w:lang w:val="en-GB"/>
              </w:rPr>
              <w:t xml:space="preserve"> the mission of our organisation [add your mission]. Our educational proposal must contemplate the parameters for the generation and development of safe spaces for the children and young people of the organisation. Therefore, the following actions and activities will be taken in the Youth Programme.”</w:t>
            </w:r>
          </w:p>
          <w:p w14:paraId="71F664FF" w14:textId="77777777" w:rsidR="00A53BA7" w:rsidRPr="00A53BA7" w:rsidRDefault="00A53BA7" w:rsidP="00487E95">
            <w:pPr>
              <w:pStyle w:val="BodyText"/>
              <w:rPr>
                <w:color w:val="808080" w:themeColor="background1" w:themeShade="80"/>
                <w:szCs w:val="18"/>
                <w:lang w:val="en-GB"/>
              </w:rPr>
            </w:pPr>
          </w:p>
          <w:p w14:paraId="148D83B9"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“All the activities and practices of our organisation must be approved under the security parameters defined below.”</w:t>
            </w:r>
          </w:p>
          <w:p w14:paraId="14031811" w14:textId="77777777" w:rsidR="00A53BA7" w:rsidRPr="00A53BA7" w:rsidRDefault="00A53BA7" w:rsidP="00487E95">
            <w:pPr>
              <w:pStyle w:val="BodyText"/>
              <w:rPr>
                <w:color w:val="808080" w:themeColor="background1" w:themeShade="80"/>
                <w:szCs w:val="18"/>
                <w:lang w:val="en-GB"/>
              </w:rPr>
            </w:pPr>
          </w:p>
          <w:p w14:paraId="06CAECD4" w14:textId="77777777" w:rsidR="00A53BA7" w:rsidRDefault="00A53BA7" w:rsidP="00A53BA7">
            <w:pPr>
              <w:pStyle w:val="BodyText"/>
              <w:rPr>
                <w:color w:val="808080" w:themeColor="background1" w:themeShade="80"/>
                <w:szCs w:val="18"/>
                <w:lang w:val="en-GB"/>
              </w:rPr>
            </w:pPr>
            <w:r w:rsidRPr="00A53BA7">
              <w:rPr>
                <w:color w:val="808080" w:themeColor="background1" w:themeShade="80"/>
                <w:szCs w:val="18"/>
                <w:lang w:val="en-GB"/>
              </w:rPr>
              <w:t xml:space="preserve">"The information and data of children and young people of our organisation will be secured in a confidential </w:t>
            </w:r>
            <w:proofErr w:type="gramStart"/>
            <w:r w:rsidRPr="00A53BA7">
              <w:rPr>
                <w:color w:val="808080" w:themeColor="background1" w:themeShade="80"/>
                <w:szCs w:val="18"/>
                <w:lang w:val="en-GB"/>
              </w:rPr>
              <w:t>manner, and</w:t>
            </w:r>
            <w:proofErr w:type="gramEnd"/>
            <w:r w:rsidRPr="00A53BA7">
              <w:rPr>
                <w:color w:val="808080" w:themeColor="background1" w:themeShade="80"/>
                <w:szCs w:val="18"/>
                <w:lang w:val="en-GB"/>
              </w:rPr>
              <w:t xml:space="preserve"> may only be accessible to adults accountable for the well-being of children and young people."</w:t>
            </w:r>
          </w:p>
          <w:p w14:paraId="1B4C268A" w14:textId="154D7C7B" w:rsidR="00A53BA7" w:rsidRPr="00A53BA7" w:rsidRDefault="00A53BA7" w:rsidP="00A53BA7">
            <w:pPr>
              <w:pStyle w:val="BodyText"/>
              <w:rPr>
                <w:color w:val="808080" w:themeColor="background1" w:themeShade="80"/>
                <w:szCs w:val="18"/>
                <w:lang w:val="en-GB"/>
              </w:rPr>
            </w:pPr>
          </w:p>
        </w:tc>
      </w:tr>
      <w:tr w:rsidR="00A53BA7" w:rsidRPr="00A53BA7" w14:paraId="3093CDE1" w14:textId="77777777" w:rsidTr="00487E95">
        <w:tc>
          <w:tcPr>
            <w:tcW w:w="12428" w:type="dxa"/>
          </w:tcPr>
          <w:p w14:paraId="6D8A8DEF" w14:textId="77777777" w:rsidR="00A53BA7" w:rsidRPr="00A53BA7" w:rsidRDefault="00A53BA7" w:rsidP="00487E95">
            <w:pPr>
              <w:rPr>
                <w:b/>
                <w:bCs/>
                <w:szCs w:val="18"/>
              </w:rPr>
            </w:pPr>
            <w:r w:rsidRPr="00A53BA7">
              <w:rPr>
                <w:b/>
                <w:bCs/>
                <w:szCs w:val="18"/>
              </w:rPr>
              <w:t>Describe the interaction of this policy with the Adults in Scouting area of your organization</w:t>
            </w:r>
          </w:p>
          <w:p w14:paraId="3713BE80"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EXAMPLES:</w:t>
            </w:r>
          </w:p>
          <w:p w14:paraId="0B7FF6AA"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“The implementation of a safe environment in Scouting also means that all adults are listened to, cared for and supported so that they can play their role.”</w:t>
            </w:r>
          </w:p>
          <w:p w14:paraId="47269A25" w14:textId="77777777" w:rsidR="00A53BA7" w:rsidRPr="00A53BA7" w:rsidRDefault="00A53BA7" w:rsidP="00487E95">
            <w:pPr>
              <w:pStyle w:val="BodyText"/>
              <w:rPr>
                <w:color w:val="808080" w:themeColor="background1" w:themeShade="80"/>
                <w:szCs w:val="18"/>
                <w:lang w:val="en-GB"/>
              </w:rPr>
            </w:pPr>
          </w:p>
          <w:p w14:paraId="2EF454BC"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“The implementation of this policy should generate the creation of procedures and tools to provide collaboration and healthy and positive relationships between adults and with children and young people.”</w:t>
            </w:r>
          </w:p>
          <w:p w14:paraId="6E637B39" w14:textId="77777777" w:rsidR="00A53BA7" w:rsidRPr="00A53BA7" w:rsidRDefault="00A53BA7" w:rsidP="00487E95">
            <w:pPr>
              <w:pStyle w:val="BodyText"/>
              <w:rPr>
                <w:color w:val="808080" w:themeColor="background1" w:themeShade="80"/>
                <w:szCs w:val="18"/>
                <w:lang w:val="en-GB"/>
              </w:rPr>
            </w:pPr>
          </w:p>
          <w:p w14:paraId="66B6D8D9" w14:textId="77777777" w:rsidR="00A53BA7" w:rsidRDefault="00A53BA7" w:rsidP="00A53BA7">
            <w:pPr>
              <w:pStyle w:val="BodyText"/>
              <w:rPr>
                <w:color w:val="808080" w:themeColor="background1" w:themeShade="80"/>
                <w:szCs w:val="18"/>
                <w:lang w:val="en-GB"/>
              </w:rPr>
            </w:pPr>
            <w:r w:rsidRPr="00A53BA7">
              <w:rPr>
                <w:color w:val="808080" w:themeColor="background1" w:themeShade="80"/>
                <w:szCs w:val="18"/>
                <w:lang w:val="en-GB"/>
              </w:rPr>
              <w:t>"This policy must go through all the processes that involve the organisation's adult management system based on the following tools and structures”</w:t>
            </w:r>
          </w:p>
          <w:p w14:paraId="05588931" w14:textId="5855B6FB" w:rsidR="00A53BA7" w:rsidRPr="00A53BA7" w:rsidRDefault="00A53BA7" w:rsidP="00A53BA7">
            <w:pPr>
              <w:pStyle w:val="BodyText"/>
              <w:rPr>
                <w:color w:val="808080" w:themeColor="background1" w:themeShade="80"/>
                <w:szCs w:val="18"/>
                <w:lang w:val="en-GB"/>
              </w:rPr>
            </w:pPr>
          </w:p>
        </w:tc>
      </w:tr>
      <w:tr w:rsidR="00A53BA7" w:rsidRPr="00A53BA7" w14:paraId="6DEFF885" w14:textId="77777777" w:rsidTr="00487E95">
        <w:tc>
          <w:tcPr>
            <w:tcW w:w="12428" w:type="dxa"/>
          </w:tcPr>
          <w:p w14:paraId="314E099B" w14:textId="77777777" w:rsidR="00A53BA7" w:rsidRPr="00A53BA7" w:rsidRDefault="00A53BA7" w:rsidP="00487E95">
            <w:pPr>
              <w:rPr>
                <w:b/>
                <w:bCs/>
                <w:szCs w:val="18"/>
              </w:rPr>
            </w:pPr>
            <w:r w:rsidRPr="00A53BA7">
              <w:rPr>
                <w:b/>
                <w:bCs/>
                <w:szCs w:val="18"/>
              </w:rPr>
              <w:t xml:space="preserve">Describe the interaction of this policy in the NSO/NSA Structures </w:t>
            </w:r>
          </w:p>
          <w:p w14:paraId="58C2BE7F" w14:textId="77777777" w:rsidR="00A53BA7" w:rsidRPr="00A53BA7" w:rsidRDefault="00A53BA7" w:rsidP="00487E95">
            <w:pPr>
              <w:pStyle w:val="BodyText"/>
              <w:rPr>
                <w:szCs w:val="18"/>
                <w:lang w:val="en-GB"/>
              </w:rPr>
            </w:pPr>
            <w:r w:rsidRPr="00A53BA7">
              <w:rPr>
                <w:szCs w:val="18"/>
                <w:lang w:val="en-GB"/>
              </w:rPr>
              <w:t>Think about how this policy transversally applies to the different structures of the organisation, such as to the contracting of suppliers, the relationship with other organisations, the performance of internal procedures, etc. Consider whether it is necessary to create new structures or entrust already created structures with new tasks.</w:t>
            </w:r>
          </w:p>
          <w:p w14:paraId="4212FDDB" w14:textId="77777777" w:rsidR="00A53BA7" w:rsidRPr="00A53BA7" w:rsidRDefault="00A53BA7" w:rsidP="00487E95">
            <w:pPr>
              <w:pStyle w:val="BodyText"/>
              <w:rPr>
                <w:b/>
                <w:bCs/>
                <w:szCs w:val="18"/>
                <w:lang w:val="en-GB"/>
              </w:rPr>
            </w:pPr>
          </w:p>
          <w:p w14:paraId="6DA18DBA"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EXAMPLES:</w:t>
            </w:r>
          </w:p>
          <w:p w14:paraId="69C70A3C"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“All organisational policies must be aligned with the National Safe from Harm Policy…as well as all key organisational resources.”</w:t>
            </w:r>
          </w:p>
          <w:p w14:paraId="13E08EC5" w14:textId="77777777" w:rsidR="00A53BA7" w:rsidRPr="00A53BA7" w:rsidRDefault="00A53BA7" w:rsidP="00487E95">
            <w:pPr>
              <w:pStyle w:val="BodyText"/>
              <w:rPr>
                <w:color w:val="808080" w:themeColor="background1" w:themeShade="80"/>
                <w:szCs w:val="18"/>
                <w:lang w:val="en-GB"/>
              </w:rPr>
            </w:pPr>
          </w:p>
          <w:p w14:paraId="28D1CF6B" w14:textId="77777777" w:rsidR="00A53BA7" w:rsidRPr="00A53BA7" w:rsidRDefault="00A53BA7" w:rsidP="00487E95">
            <w:pPr>
              <w:pStyle w:val="BodyText"/>
              <w:rPr>
                <w:color w:val="808080" w:themeColor="background1" w:themeShade="80"/>
                <w:szCs w:val="18"/>
                <w:lang w:val="en-GB"/>
              </w:rPr>
            </w:pPr>
            <w:r w:rsidRPr="00A53BA7">
              <w:rPr>
                <w:color w:val="808080" w:themeColor="background1" w:themeShade="80"/>
                <w:szCs w:val="18"/>
                <w:lang w:val="en-GB"/>
              </w:rPr>
              <w:t>“The creation of procedures is considered and implemented for all matters related to the actions that derive from the application of this policy.”</w:t>
            </w:r>
          </w:p>
          <w:p w14:paraId="140F0A06" w14:textId="77777777" w:rsidR="00A53BA7" w:rsidRPr="00A53BA7" w:rsidRDefault="00A53BA7" w:rsidP="00487E95">
            <w:pPr>
              <w:pStyle w:val="BodyText"/>
              <w:rPr>
                <w:color w:val="808080" w:themeColor="background1" w:themeShade="80"/>
                <w:szCs w:val="18"/>
                <w:lang w:val="en-GB"/>
              </w:rPr>
            </w:pPr>
          </w:p>
          <w:p w14:paraId="5FB93660" w14:textId="77777777" w:rsidR="00A53BA7" w:rsidRDefault="00A53BA7" w:rsidP="00A53BA7">
            <w:pPr>
              <w:pStyle w:val="BodyText"/>
              <w:rPr>
                <w:color w:val="808080" w:themeColor="background1" w:themeShade="80"/>
                <w:szCs w:val="18"/>
                <w:lang w:val="en-GB"/>
              </w:rPr>
            </w:pPr>
            <w:r w:rsidRPr="00A53BA7">
              <w:rPr>
                <w:color w:val="808080" w:themeColor="background1" w:themeShade="80"/>
                <w:szCs w:val="18"/>
                <w:lang w:val="en-GB"/>
              </w:rPr>
              <w:t>"The organisation as a whole undertakes to prepare, disseminate and train all its members regarding the procedures and regulations developed as a result of the national policy."</w:t>
            </w:r>
          </w:p>
          <w:p w14:paraId="46956FD4" w14:textId="0FA9FCBD" w:rsidR="00A53BA7" w:rsidRPr="00A53BA7" w:rsidRDefault="00A53BA7" w:rsidP="00A53BA7">
            <w:pPr>
              <w:pStyle w:val="BodyText"/>
              <w:rPr>
                <w:color w:val="808080" w:themeColor="background1" w:themeShade="80"/>
                <w:szCs w:val="18"/>
                <w:lang w:val="en-GB"/>
              </w:rPr>
            </w:pPr>
          </w:p>
        </w:tc>
      </w:tr>
      <w:tr w:rsidR="00A53BA7" w:rsidRPr="00A53BA7" w14:paraId="13864B52" w14:textId="77777777" w:rsidTr="00487E95">
        <w:tc>
          <w:tcPr>
            <w:tcW w:w="12428" w:type="dxa"/>
          </w:tcPr>
          <w:p w14:paraId="2A1E04B9" w14:textId="77777777" w:rsidR="00A53BA7" w:rsidRPr="00A53BA7" w:rsidRDefault="00A53BA7" w:rsidP="00487E95">
            <w:pPr>
              <w:rPr>
                <w:b/>
                <w:bCs/>
                <w:szCs w:val="18"/>
              </w:rPr>
            </w:pPr>
            <w:r w:rsidRPr="00A53BA7">
              <w:rPr>
                <w:b/>
                <w:bCs/>
                <w:szCs w:val="18"/>
              </w:rPr>
              <w:lastRenderedPageBreak/>
              <w:t>Describe the interaction of this policy with your organisation's Scout Events</w:t>
            </w:r>
          </w:p>
          <w:p w14:paraId="31DBCECC" w14:textId="77777777" w:rsidR="00A53BA7" w:rsidRPr="00A53BA7" w:rsidRDefault="00A53BA7" w:rsidP="00487E95">
            <w:pPr>
              <w:pStyle w:val="BodyText"/>
              <w:rPr>
                <w:i/>
                <w:iCs/>
                <w:szCs w:val="18"/>
                <w:lang w:val="en-GB"/>
              </w:rPr>
            </w:pPr>
            <w:r w:rsidRPr="00A53BA7">
              <w:rPr>
                <w:i/>
                <w:iCs/>
                <w:szCs w:val="18"/>
                <w:lang w:val="en-GB"/>
              </w:rPr>
              <w:t xml:space="preserve">“Scouting events at all levels must reflect the principles and guidelines presented in this policy. This is achieved by covering the different aspects throughout the planning, delivery and follow-up of each event.” </w:t>
            </w:r>
          </w:p>
          <w:p w14:paraId="58992939" w14:textId="77777777" w:rsidR="00A53BA7" w:rsidRPr="00A53BA7" w:rsidRDefault="00A53BA7" w:rsidP="00487E95">
            <w:pPr>
              <w:pStyle w:val="BodyText"/>
              <w:jc w:val="right"/>
              <w:rPr>
                <w:i/>
                <w:iCs/>
                <w:szCs w:val="18"/>
                <w:lang w:val="en-GB"/>
              </w:rPr>
            </w:pPr>
            <w:r w:rsidRPr="00A53BA7">
              <w:rPr>
                <w:i/>
                <w:iCs/>
                <w:szCs w:val="18"/>
                <w:lang w:val="en-GB"/>
              </w:rPr>
              <w:t>(World Safe from Harm Policy)</w:t>
            </w:r>
          </w:p>
          <w:p w14:paraId="06CF43A1" w14:textId="77777777" w:rsidR="00A53BA7" w:rsidRPr="00A53BA7" w:rsidRDefault="00A53BA7" w:rsidP="00487E95">
            <w:pPr>
              <w:pStyle w:val="BodyText"/>
              <w:rPr>
                <w:b/>
                <w:bCs/>
                <w:szCs w:val="18"/>
                <w:lang w:val="en-GB"/>
              </w:rPr>
            </w:pPr>
          </w:p>
          <w:p w14:paraId="5712C6B6" w14:textId="77777777" w:rsidR="00A53BA7" w:rsidRDefault="00A53BA7" w:rsidP="00A53BA7">
            <w:pPr>
              <w:pStyle w:val="BodyText"/>
              <w:rPr>
                <w:szCs w:val="18"/>
                <w:lang w:val="en-GB"/>
              </w:rPr>
            </w:pPr>
            <w:r w:rsidRPr="00A53BA7">
              <w:rPr>
                <w:szCs w:val="18"/>
                <w:lang w:val="en-GB"/>
              </w:rPr>
              <w:t>To establish the conditions to ensure a safe event, what conditions must participants meet? What conditions must the activities that are carried out follow?</w:t>
            </w:r>
          </w:p>
          <w:p w14:paraId="4B9AFA6F" w14:textId="5F67F3F7" w:rsidR="00A53BA7" w:rsidRPr="00A53BA7" w:rsidRDefault="00A53BA7" w:rsidP="00A53BA7">
            <w:pPr>
              <w:pStyle w:val="BodyText"/>
              <w:rPr>
                <w:szCs w:val="18"/>
                <w:lang w:val="en-GB"/>
              </w:rPr>
            </w:pPr>
          </w:p>
        </w:tc>
      </w:tr>
    </w:tbl>
    <w:p w14:paraId="184EBBF9" w14:textId="77777777" w:rsidR="00DE7CE6" w:rsidRPr="00A53BA7" w:rsidRDefault="00DE7CE6" w:rsidP="00D838DF">
      <w:pPr>
        <w:pStyle w:val="Textbody"/>
      </w:pPr>
    </w:p>
    <w:p w14:paraId="4D9C9C1E" w14:textId="47BA18CD" w:rsidR="00DE7CE6" w:rsidRPr="00A53BA7" w:rsidRDefault="00DE7CE6" w:rsidP="00DE7CE6">
      <w:pPr>
        <w:pStyle w:val="Heading1"/>
        <w:rPr>
          <w:lang w:val="en-GB"/>
        </w:rPr>
      </w:pPr>
      <w:bookmarkStart w:id="13" w:name="_Toc170896496"/>
      <w:r w:rsidRPr="00A53BA7">
        <w:rPr>
          <w:lang w:val="en-GB"/>
        </w:rPr>
        <w:t>C</w:t>
      </w:r>
      <w:r w:rsidR="00A53BA7" w:rsidRPr="00A53BA7">
        <w:rPr>
          <w:lang w:val="en-GB"/>
        </w:rPr>
        <w:t>hapter</w:t>
      </w:r>
      <w:r w:rsidRPr="00A53BA7">
        <w:rPr>
          <w:lang w:val="en-GB"/>
        </w:rPr>
        <w:t xml:space="preserve"> 8. An</w:t>
      </w:r>
      <w:r w:rsidR="00A53BA7" w:rsidRPr="00A53BA7">
        <w:rPr>
          <w:lang w:val="en-GB"/>
        </w:rPr>
        <w:t>nexes</w:t>
      </w:r>
      <w:bookmarkEnd w:id="13"/>
    </w:p>
    <w:p w14:paraId="49A2F3EC" w14:textId="065E0D83" w:rsidR="00A53BA7" w:rsidRDefault="00A53BA7" w:rsidP="00A53BA7">
      <w:pPr>
        <w:pStyle w:val="BodyText"/>
        <w:rPr>
          <w:lang w:val="en-GB"/>
        </w:rPr>
      </w:pPr>
      <w:r w:rsidRPr="00A53BA7">
        <w:rPr>
          <w:lang w:val="en-GB"/>
        </w:rPr>
        <w:t>In this chapter, the organisation adds any resources that can support its members to have a better understanding of the policy and support the structures of the organisation to monitor and implement the policy.</w:t>
      </w:r>
    </w:p>
    <w:p w14:paraId="631FE7E4" w14:textId="77777777" w:rsidR="00A53BA7" w:rsidRPr="00A53BA7" w:rsidRDefault="00A53BA7" w:rsidP="00A53BA7">
      <w:pPr>
        <w:pStyle w:val="BodyText"/>
        <w:rPr>
          <w:lang w:val="en-GB"/>
        </w:rPr>
      </w:pPr>
    </w:p>
    <w:tbl>
      <w:tblPr>
        <w:tblStyle w:val="TableGrid"/>
        <w:tblW w:w="0" w:type="auto"/>
        <w:tblLook w:val="04A0" w:firstRow="1" w:lastRow="0" w:firstColumn="1" w:lastColumn="0" w:noHBand="0" w:noVBand="1"/>
      </w:tblPr>
      <w:tblGrid>
        <w:gridCol w:w="8771"/>
      </w:tblGrid>
      <w:tr w:rsidR="00A53BA7" w:rsidRPr="00A53BA7" w14:paraId="306BE660" w14:textId="77777777" w:rsidTr="00487E95">
        <w:tc>
          <w:tcPr>
            <w:tcW w:w="12428" w:type="dxa"/>
          </w:tcPr>
          <w:p w14:paraId="0B7482C6" w14:textId="77777777" w:rsidR="00A53BA7" w:rsidRPr="00A53BA7" w:rsidRDefault="00A53BA7" w:rsidP="00487E95">
            <w:pPr>
              <w:rPr>
                <w:b/>
                <w:bCs/>
                <w:szCs w:val="18"/>
              </w:rPr>
            </w:pPr>
            <w:r w:rsidRPr="00A53BA7">
              <w:rPr>
                <w:b/>
                <w:bCs/>
                <w:szCs w:val="18"/>
              </w:rPr>
              <w:t>Annex 1 – Policy Life Cycle</w:t>
            </w:r>
          </w:p>
          <w:p w14:paraId="2D4D2036" w14:textId="77777777" w:rsidR="00A53BA7" w:rsidRDefault="00A53BA7" w:rsidP="00A53BA7">
            <w:pPr>
              <w:pStyle w:val="BodyText"/>
              <w:rPr>
                <w:szCs w:val="18"/>
                <w:lang w:val="en-GB"/>
              </w:rPr>
            </w:pPr>
            <w:r w:rsidRPr="00A53BA7">
              <w:rPr>
                <w:szCs w:val="18"/>
                <w:lang w:val="en-GB"/>
              </w:rPr>
              <w:t>Establish times for reviews, promotion, dissemination and monitoring.</w:t>
            </w:r>
          </w:p>
          <w:p w14:paraId="023117D5" w14:textId="6AC79F6E" w:rsidR="00A53BA7" w:rsidRPr="00A53BA7" w:rsidRDefault="00A53BA7" w:rsidP="00A53BA7">
            <w:pPr>
              <w:pStyle w:val="BodyText"/>
              <w:rPr>
                <w:szCs w:val="18"/>
                <w:lang w:val="en-GB"/>
              </w:rPr>
            </w:pPr>
          </w:p>
        </w:tc>
      </w:tr>
      <w:tr w:rsidR="00A53BA7" w:rsidRPr="00A53BA7" w14:paraId="3DD4A9DB" w14:textId="77777777" w:rsidTr="00487E95">
        <w:tc>
          <w:tcPr>
            <w:tcW w:w="12428" w:type="dxa"/>
          </w:tcPr>
          <w:p w14:paraId="3671B9DC" w14:textId="77777777" w:rsidR="00A53BA7" w:rsidRPr="00A53BA7" w:rsidRDefault="00A53BA7" w:rsidP="00487E95">
            <w:pPr>
              <w:rPr>
                <w:b/>
                <w:bCs/>
                <w:szCs w:val="18"/>
              </w:rPr>
            </w:pPr>
            <w:r w:rsidRPr="00A53BA7">
              <w:rPr>
                <w:b/>
                <w:bCs/>
                <w:szCs w:val="18"/>
              </w:rPr>
              <w:t>Annex 2 – Roles and Responsibilities</w:t>
            </w:r>
          </w:p>
          <w:p w14:paraId="00EE3876" w14:textId="02D97CB5" w:rsidR="00A53BA7" w:rsidRPr="00A53BA7" w:rsidRDefault="00A53BA7" w:rsidP="00487E95">
            <w:pPr>
              <w:pStyle w:val="BodyText"/>
              <w:rPr>
                <w:szCs w:val="18"/>
                <w:lang w:val="en-GB"/>
              </w:rPr>
            </w:pPr>
            <w:r w:rsidRPr="00A53BA7">
              <w:rPr>
                <w:szCs w:val="18"/>
                <w:lang w:val="en-GB"/>
              </w:rPr>
              <w:t>Establish for all levels of involvement of the members, what will be the responsibility for this policy.</w:t>
            </w:r>
          </w:p>
          <w:p w14:paraId="4DF8A7FC" w14:textId="77777777" w:rsidR="00A53BA7" w:rsidRPr="00A53BA7" w:rsidRDefault="00A53BA7" w:rsidP="00487E95">
            <w:pPr>
              <w:pStyle w:val="BodyText"/>
              <w:rPr>
                <w:szCs w:val="18"/>
                <w:lang w:val="en-GB"/>
              </w:rPr>
            </w:pPr>
          </w:p>
          <w:p w14:paraId="3606712D" w14:textId="77777777" w:rsidR="00A53BA7" w:rsidRDefault="00A53BA7" w:rsidP="00A53BA7">
            <w:pPr>
              <w:pStyle w:val="BodyText"/>
              <w:rPr>
                <w:szCs w:val="18"/>
                <w:lang w:val="en-GB"/>
              </w:rPr>
            </w:pPr>
            <w:r w:rsidRPr="00A53BA7">
              <w:rPr>
                <w:szCs w:val="18"/>
                <w:lang w:val="en-GB"/>
              </w:rPr>
              <w:t>Define which roles and responsibility will support the implementation of the policy at each level of the NSO/NSA (National level, regional level, district level, local level).</w:t>
            </w:r>
          </w:p>
          <w:p w14:paraId="65F68838" w14:textId="30258F07" w:rsidR="00A53BA7" w:rsidRPr="00A53BA7" w:rsidRDefault="00A53BA7" w:rsidP="00A53BA7">
            <w:pPr>
              <w:pStyle w:val="BodyText"/>
              <w:rPr>
                <w:szCs w:val="18"/>
                <w:lang w:val="en-GB"/>
              </w:rPr>
            </w:pPr>
          </w:p>
        </w:tc>
      </w:tr>
      <w:tr w:rsidR="00A53BA7" w:rsidRPr="00A53BA7" w14:paraId="03C920F0" w14:textId="77777777" w:rsidTr="00487E95">
        <w:tc>
          <w:tcPr>
            <w:tcW w:w="12428" w:type="dxa"/>
          </w:tcPr>
          <w:p w14:paraId="22850469" w14:textId="77777777" w:rsidR="00A53BA7" w:rsidRPr="00A53BA7" w:rsidRDefault="00A53BA7" w:rsidP="00487E95">
            <w:pPr>
              <w:rPr>
                <w:b/>
                <w:bCs/>
                <w:szCs w:val="18"/>
              </w:rPr>
            </w:pPr>
            <w:r w:rsidRPr="00A53BA7">
              <w:rPr>
                <w:b/>
                <w:bCs/>
                <w:szCs w:val="18"/>
              </w:rPr>
              <w:t>Annex 3 – Reporting Procedures</w:t>
            </w:r>
          </w:p>
          <w:p w14:paraId="72B938F4" w14:textId="77777777" w:rsidR="00A53BA7" w:rsidRDefault="00A53BA7" w:rsidP="00A53BA7">
            <w:pPr>
              <w:pStyle w:val="BodyText"/>
              <w:rPr>
                <w:szCs w:val="18"/>
                <w:lang w:val="en-GB"/>
              </w:rPr>
            </w:pPr>
            <w:r w:rsidRPr="00A53BA7">
              <w:rPr>
                <w:szCs w:val="18"/>
                <w:lang w:val="en-GB"/>
              </w:rPr>
              <w:t>Establish for all levels the reporting mechanism to flag any breach of the National Safe from Harm Policy or any potential damage situation and define how this will be dealt with.</w:t>
            </w:r>
          </w:p>
          <w:p w14:paraId="33F61D27" w14:textId="30308B90" w:rsidR="00A53BA7" w:rsidRPr="00A53BA7" w:rsidRDefault="00A53BA7" w:rsidP="00A53BA7">
            <w:pPr>
              <w:pStyle w:val="BodyText"/>
              <w:rPr>
                <w:szCs w:val="18"/>
                <w:lang w:val="en-GB"/>
              </w:rPr>
            </w:pPr>
          </w:p>
        </w:tc>
      </w:tr>
    </w:tbl>
    <w:p w14:paraId="197C38D2" w14:textId="77777777" w:rsidR="00DE7CE6" w:rsidRPr="00A53BA7" w:rsidRDefault="00DE7CE6" w:rsidP="00D838DF">
      <w:pPr>
        <w:pStyle w:val="Textbody"/>
      </w:pPr>
    </w:p>
    <w:p w14:paraId="4448BDB8" w14:textId="157054FE" w:rsidR="00DE7CE6" w:rsidRPr="00A53BA7" w:rsidRDefault="00DE7CE6" w:rsidP="00DE7CE6">
      <w:pPr>
        <w:pStyle w:val="Heading1"/>
        <w:rPr>
          <w:lang w:val="en-GB"/>
        </w:rPr>
      </w:pPr>
      <w:bookmarkStart w:id="14" w:name="_Toc170896497"/>
      <w:r w:rsidRPr="00A53BA7">
        <w:rPr>
          <w:lang w:val="en-GB"/>
        </w:rPr>
        <w:t>C</w:t>
      </w:r>
      <w:r w:rsidR="00A53BA7" w:rsidRPr="00A53BA7">
        <w:rPr>
          <w:lang w:val="en-GB"/>
        </w:rPr>
        <w:t>hapter</w:t>
      </w:r>
      <w:r w:rsidRPr="00A53BA7">
        <w:rPr>
          <w:lang w:val="en-GB"/>
        </w:rPr>
        <w:t xml:space="preserve"> 9. Referen</w:t>
      </w:r>
      <w:r w:rsidR="00A53BA7" w:rsidRPr="00A53BA7">
        <w:rPr>
          <w:lang w:val="en-GB"/>
        </w:rPr>
        <w:t>ces</w:t>
      </w:r>
      <w:bookmarkEnd w:id="14"/>
    </w:p>
    <w:p w14:paraId="46AF280E" w14:textId="46CAD031" w:rsidR="00A53BA7" w:rsidRDefault="00A53BA7" w:rsidP="00A53BA7">
      <w:pPr>
        <w:pStyle w:val="BodyText"/>
        <w:rPr>
          <w:lang w:val="en-GB"/>
        </w:rPr>
      </w:pPr>
      <w:r w:rsidRPr="00A53BA7">
        <w:rPr>
          <w:lang w:val="en-GB"/>
        </w:rPr>
        <w:t>In this chapter, the policy refers to all essential documents that are attached to its creation. It can be legal documents or other policies, Code of Conduct or procedures that support the implementation of the National Safe from Harm policy.</w:t>
      </w:r>
    </w:p>
    <w:p w14:paraId="71BC802E" w14:textId="77777777" w:rsidR="00A53BA7" w:rsidRPr="00A53BA7" w:rsidRDefault="00A53BA7" w:rsidP="00A53BA7">
      <w:pPr>
        <w:pStyle w:val="BodyText"/>
        <w:rPr>
          <w:lang w:val="en-GB"/>
        </w:rPr>
      </w:pPr>
    </w:p>
    <w:tbl>
      <w:tblPr>
        <w:tblStyle w:val="TableGrid"/>
        <w:tblW w:w="0" w:type="auto"/>
        <w:tblLook w:val="04A0" w:firstRow="1" w:lastRow="0" w:firstColumn="1" w:lastColumn="0" w:noHBand="0" w:noVBand="1"/>
      </w:tblPr>
      <w:tblGrid>
        <w:gridCol w:w="8771"/>
      </w:tblGrid>
      <w:tr w:rsidR="00A53BA7" w:rsidRPr="00A53BA7" w14:paraId="5F45A1E5" w14:textId="77777777" w:rsidTr="00487E95">
        <w:tc>
          <w:tcPr>
            <w:tcW w:w="12428" w:type="dxa"/>
          </w:tcPr>
          <w:p w14:paraId="48A06C50" w14:textId="77777777" w:rsidR="00A53BA7" w:rsidRPr="00A53BA7" w:rsidRDefault="00A53BA7" w:rsidP="00487E95">
            <w:pPr>
              <w:pStyle w:val="BodyText"/>
              <w:rPr>
                <w:szCs w:val="18"/>
                <w:lang w:val="en-GB"/>
              </w:rPr>
            </w:pPr>
            <w:r w:rsidRPr="00A53BA7">
              <w:rPr>
                <w:szCs w:val="18"/>
                <w:lang w:val="en-GB"/>
              </w:rPr>
              <w:t>Any document that has been mentioned during in the policy must be placed in this section.</w:t>
            </w:r>
          </w:p>
          <w:p w14:paraId="4D6820FD" w14:textId="77777777" w:rsidR="00A53BA7" w:rsidRPr="00A53BA7" w:rsidRDefault="00A53BA7" w:rsidP="00487E95">
            <w:pPr>
              <w:pStyle w:val="BodyText"/>
              <w:rPr>
                <w:szCs w:val="18"/>
                <w:lang w:val="en-GB"/>
              </w:rPr>
            </w:pPr>
          </w:p>
          <w:p w14:paraId="2EC66147" w14:textId="77777777" w:rsidR="00A53BA7" w:rsidRPr="00A53BA7" w:rsidRDefault="00A53BA7" w:rsidP="00487E95">
            <w:pPr>
              <w:pStyle w:val="BodyText"/>
              <w:rPr>
                <w:szCs w:val="18"/>
                <w:lang w:val="en-GB"/>
              </w:rPr>
            </w:pPr>
            <w:r w:rsidRPr="00A53BA7">
              <w:rPr>
                <w:szCs w:val="18"/>
                <w:lang w:val="en-GB"/>
              </w:rPr>
              <w:t>The way we recommend quote a document is the following:</w:t>
            </w:r>
          </w:p>
          <w:p w14:paraId="0B8EB2B1" w14:textId="77777777" w:rsidR="00A53BA7" w:rsidRPr="00A53BA7" w:rsidRDefault="00A53BA7" w:rsidP="00487E95">
            <w:pPr>
              <w:pStyle w:val="BodyText"/>
              <w:rPr>
                <w:szCs w:val="18"/>
                <w:lang w:val="en-GB"/>
              </w:rPr>
            </w:pPr>
            <w:r w:rsidRPr="00A53BA7">
              <w:rPr>
                <w:szCs w:val="18"/>
                <w:lang w:val="en-GB"/>
              </w:rPr>
              <w:t>“Document Name” (YEAR), Authors</w:t>
            </w:r>
          </w:p>
          <w:p w14:paraId="7C69F83B" w14:textId="77777777" w:rsidR="00A53BA7" w:rsidRPr="00A53BA7" w:rsidRDefault="00A53BA7" w:rsidP="00487E95">
            <w:pPr>
              <w:pStyle w:val="BodyText"/>
              <w:rPr>
                <w:color w:val="808080" w:themeColor="background1" w:themeShade="80"/>
                <w:szCs w:val="18"/>
                <w:lang w:val="en-GB"/>
              </w:rPr>
            </w:pPr>
          </w:p>
          <w:p w14:paraId="1FB23B59" w14:textId="67951B47" w:rsidR="00A53BA7" w:rsidRDefault="00A53BA7" w:rsidP="00A53BA7">
            <w:pPr>
              <w:pStyle w:val="BodyText"/>
              <w:rPr>
                <w:color w:val="808080" w:themeColor="background1" w:themeShade="80"/>
                <w:szCs w:val="18"/>
                <w:lang w:val="en-GB"/>
              </w:rPr>
            </w:pPr>
            <w:r w:rsidRPr="00A53BA7">
              <w:rPr>
                <w:color w:val="808080" w:themeColor="background1" w:themeShade="80"/>
                <w:szCs w:val="18"/>
                <w:lang w:val="en-GB"/>
              </w:rPr>
              <w:t>EXAMPLE: “Declaration of Human Rights” (1948), United Nations Organization</w:t>
            </w:r>
          </w:p>
          <w:p w14:paraId="005610D5" w14:textId="77777777" w:rsidR="00A53BA7" w:rsidRPr="00A53BA7" w:rsidRDefault="00A53BA7" w:rsidP="00A53BA7">
            <w:pPr>
              <w:pStyle w:val="BodyText"/>
              <w:rPr>
                <w:color w:val="808080" w:themeColor="background1" w:themeShade="80"/>
                <w:szCs w:val="18"/>
                <w:lang w:val="en-GB"/>
              </w:rPr>
            </w:pPr>
          </w:p>
          <w:p w14:paraId="139B8DB7" w14:textId="77777777" w:rsidR="00A53BA7" w:rsidRPr="00A53BA7" w:rsidRDefault="00A53BA7" w:rsidP="00487E95">
            <w:pPr>
              <w:pStyle w:val="BodyText"/>
              <w:rPr>
                <w:szCs w:val="18"/>
                <w:lang w:val="en-GB"/>
              </w:rPr>
            </w:pPr>
            <w:r w:rsidRPr="00A53BA7">
              <w:rPr>
                <w:szCs w:val="18"/>
                <w:lang w:val="en-GB"/>
              </w:rPr>
              <w:t xml:space="preserve">In case of links to web pages: </w:t>
            </w:r>
          </w:p>
          <w:p w14:paraId="51986ACA" w14:textId="77777777" w:rsidR="00A53BA7" w:rsidRPr="00A53BA7" w:rsidRDefault="00A53BA7" w:rsidP="00487E95">
            <w:pPr>
              <w:pStyle w:val="BodyText"/>
              <w:rPr>
                <w:szCs w:val="18"/>
                <w:lang w:val="en-GB"/>
              </w:rPr>
            </w:pPr>
            <w:r w:rsidRPr="00A53BA7">
              <w:rPr>
                <w:szCs w:val="18"/>
                <w:lang w:val="en-GB"/>
              </w:rPr>
              <w:t>“Name of the article/document” (YEAR), Authors, Link to the web</w:t>
            </w:r>
            <w:r w:rsidRPr="00A53BA7">
              <w:rPr>
                <w:b/>
                <w:bCs/>
                <w:szCs w:val="18"/>
                <w:lang w:val="en-GB"/>
              </w:rPr>
              <w:t xml:space="preserve"> </w:t>
            </w:r>
          </w:p>
        </w:tc>
      </w:tr>
    </w:tbl>
    <w:p w14:paraId="0D60B838" w14:textId="77777777" w:rsidR="00A53BA7" w:rsidRDefault="00A53BA7" w:rsidP="00A53BA7">
      <w:pPr>
        <w:pStyle w:val="Textbody"/>
      </w:pPr>
    </w:p>
    <w:p w14:paraId="796B55D0" w14:textId="77777777" w:rsidR="00DE7CE6" w:rsidRPr="00DE7CE6" w:rsidRDefault="00DE7CE6" w:rsidP="00DE7CE6">
      <w:pPr>
        <w:pStyle w:val="Textbody"/>
        <w:rPr>
          <w:lang w:val="es-ES_tradnl"/>
        </w:rPr>
      </w:pPr>
    </w:p>
    <w:p w14:paraId="0FBC4250" w14:textId="77777777" w:rsidR="00DE7CE6" w:rsidRPr="00DE7CE6" w:rsidRDefault="00DE7CE6" w:rsidP="00D838DF">
      <w:pPr>
        <w:pStyle w:val="Textbody"/>
        <w:rPr>
          <w:lang w:val="es-ES_tradnl"/>
        </w:rPr>
      </w:pPr>
    </w:p>
    <w:sectPr w:rsidR="00DE7CE6" w:rsidRPr="00DE7CE6" w:rsidSect="00DE7CE6">
      <w:footerReference w:type="even" r:id="rId8"/>
      <w:footerReference w:type="default" r:id="rId9"/>
      <w:type w:val="oddPage"/>
      <w:pgSz w:w="11900" w:h="16840"/>
      <w:pgMar w:top="1701" w:right="1134" w:bottom="1418" w:left="1985"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4C3C" w14:textId="77777777" w:rsidR="00CB6740" w:rsidRDefault="00CB6740" w:rsidP="00C845F6">
      <w:pPr>
        <w:spacing w:after="0" w:line="240" w:lineRule="auto"/>
      </w:pPr>
      <w:r>
        <w:separator/>
      </w:r>
    </w:p>
  </w:endnote>
  <w:endnote w:type="continuationSeparator" w:id="0">
    <w:p w14:paraId="50AE071C" w14:textId="77777777" w:rsidR="00CB6740" w:rsidRDefault="00CB6740" w:rsidP="00C8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inside" w:tblpYSpec="bottom"/>
      <w:tblW w:w="5000" w:type="pct"/>
      <w:tblBorders>
        <w:insideH w:val="triple" w:sz="4" w:space="0" w:color="4F81BD"/>
        <w:insideV w:val="triple" w:sz="4" w:space="0" w:color="7030A0"/>
      </w:tblBorders>
      <w:tblLook w:val="04A0" w:firstRow="1" w:lastRow="0" w:firstColumn="1" w:lastColumn="0" w:noHBand="0" w:noVBand="1"/>
    </w:tblPr>
    <w:tblGrid>
      <w:gridCol w:w="441"/>
      <w:gridCol w:w="8340"/>
    </w:tblGrid>
    <w:tr w:rsidR="004D1B31" w14:paraId="2B63B3AA" w14:textId="77777777" w:rsidTr="00AD5706">
      <w:trPr>
        <w:trHeight w:val="727"/>
      </w:trPr>
      <w:tc>
        <w:tcPr>
          <w:tcW w:w="251" w:type="pct"/>
        </w:tcPr>
        <w:p w14:paraId="0DDF9FA3" w14:textId="77777777" w:rsidR="004D1B31" w:rsidRPr="009E2B50" w:rsidRDefault="0054428E" w:rsidP="00756103">
          <w:pPr>
            <w:pStyle w:val="Footer"/>
            <w:tabs>
              <w:tab w:val="center" w:pos="889"/>
              <w:tab w:val="right" w:pos="1778"/>
            </w:tabs>
            <w:ind w:right="7"/>
            <w:jc w:val="left"/>
            <w:rPr>
              <w:rFonts w:cs="Calibri"/>
              <w:szCs w:val="18"/>
            </w:rPr>
          </w:pPr>
          <w:r w:rsidRPr="009E2B50">
            <w:rPr>
              <w:rFonts w:cs="Calibri"/>
              <w:szCs w:val="18"/>
            </w:rPr>
            <w:fldChar w:fldCharType="begin"/>
          </w:r>
          <w:r w:rsidRPr="009E2B50">
            <w:rPr>
              <w:rFonts w:cs="Calibri"/>
              <w:szCs w:val="18"/>
            </w:rPr>
            <w:instrText>PAGE</w:instrText>
          </w:r>
          <w:r w:rsidRPr="009E2B50">
            <w:rPr>
              <w:rFonts w:cs="Calibri"/>
              <w:szCs w:val="18"/>
            </w:rPr>
            <w:fldChar w:fldCharType="separate"/>
          </w:r>
          <w:r w:rsidR="004E2B2C" w:rsidRPr="009E2B50">
            <w:rPr>
              <w:rFonts w:cs="Calibri"/>
              <w:noProof/>
              <w:szCs w:val="18"/>
            </w:rPr>
            <w:t>2</w:t>
          </w:r>
          <w:r w:rsidRPr="009E2B50">
            <w:rPr>
              <w:rFonts w:cs="Calibri"/>
              <w:szCs w:val="18"/>
            </w:rPr>
            <w:fldChar w:fldCharType="end"/>
          </w:r>
          <w:r w:rsidRPr="009E2B50">
            <w:rPr>
              <w:rFonts w:cs="Calibri"/>
              <w:szCs w:val="18"/>
            </w:rPr>
            <w:t xml:space="preserve"> </w:t>
          </w:r>
        </w:p>
      </w:tc>
      <w:tc>
        <w:tcPr>
          <w:tcW w:w="4749" w:type="pct"/>
        </w:tcPr>
        <w:p w14:paraId="56FBEEA1" w14:textId="77777777" w:rsidR="004D1B31" w:rsidRDefault="00CA1E87" w:rsidP="00AD5706">
          <w:pPr>
            <w:pStyle w:val="Footer"/>
            <w:tabs>
              <w:tab w:val="center" w:pos="889"/>
              <w:tab w:val="right" w:pos="1778"/>
            </w:tabs>
            <w:ind w:right="7"/>
            <w:jc w:val="left"/>
          </w:pPr>
          <w:r>
            <w:t xml:space="preserve">Document </w:t>
          </w:r>
          <w:r w:rsidR="00BC7AA3">
            <w:t>Title</w:t>
          </w:r>
          <w:r>
            <w:t xml:space="preserve"> </w:t>
          </w:r>
          <w:fldSimple w:instr=" TITLE  \* MERGEFORMAT ">
            <w:r w:rsidR="004375AA">
              <w:t>[Title - can be changed in File&gt;Properties...]</w:t>
            </w:r>
          </w:fldSimple>
          <w:r w:rsidR="0054428E">
            <w:rPr>
              <w:rFonts w:ascii="PMingLiU" w:eastAsia="PMingLiU" w:hAnsi="PMingLiU" w:cs="PMingLiU"/>
            </w:rPr>
            <w:br/>
          </w:r>
        </w:p>
        <w:p w14:paraId="19FE7C18" w14:textId="772ECBB8" w:rsidR="00532576" w:rsidRPr="00532576" w:rsidRDefault="00532576" w:rsidP="00AD5706">
          <w:pPr>
            <w:pStyle w:val="Footer1"/>
            <w:framePr w:hSpace="0" w:wrap="auto" w:vAnchor="margin" w:hAnchor="text" w:xAlign="left" w:yAlign="inline"/>
            <w:rPr>
              <w:color w:val="FF0000"/>
              <w:lang w:val="en-US"/>
            </w:rPr>
          </w:pPr>
          <w:r w:rsidRPr="00532576">
            <w:rPr>
              <w:color w:val="FF0000"/>
            </w:rPr>
            <w:t xml:space="preserve">DRAFT _ </w:t>
          </w:r>
          <w:r w:rsidRPr="00532576">
            <w:rPr>
              <w:color w:val="FF0000"/>
              <w:lang w:val="en-US"/>
            </w:rPr>
            <w:fldChar w:fldCharType="begin"/>
          </w:r>
          <w:r w:rsidRPr="00532576">
            <w:rPr>
              <w:color w:val="FF0000"/>
              <w:lang w:val="en-US"/>
            </w:rPr>
            <w:instrText xml:space="preserve"> SAVEDATE  \* MERGEFORMAT </w:instrText>
          </w:r>
          <w:r w:rsidRPr="00532576">
            <w:rPr>
              <w:color w:val="FF0000"/>
              <w:lang w:val="en-US"/>
            </w:rPr>
            <w:fldChar w:fldCharType="separate"/>
          </w:r>
          <w:r w:rsidR="008C1A76">
            <w:rPr>
              <w:noProof/>
              <w:color w:val="FF0000"/>
              <w:lang w:val="en-US"/>
            </w:rPr>
            <w:t>04/07/2024 00:00:00</w:t>
          </w:r>
          <w:r w:rsidRPr="00532576">
            <w:rPr>
              <w:color w:val="FF0000"/>
              <w:lang w:val="en-US"/>
            </w:rPr>
            <w:fldChar w:fldCharType="end"/>
          </w:r>
        </w:p>
        <w:p w14:paraId="52EB63E2" w14:textId="77777777" w:rsidR="00532576" w:rsidRDefault="00532576" w:rsidP="00756103">
          <w:pPr>
            <w:pStyle w:val="Footer"/>
            <w:tabs>
              <w:tab w:val="center" w:pos="889"/>
              <w:tab w:val="right" w:pos="1778"/>
            </w:tabs>
            <w:ind w:right="7"/>
            <w:jc w:val="both"/>
          </w:pPr>
        </w:p>
      </w:tc>
    </w:tr>
  </w:tbl>
  <w:p w14:paraId="2AF03D14" w14:textId="77777777" w:rsidR="004D1B31" w:rsidRPr="00BA6017" w:rsidRDefault="004D1B31" w:rsidP="0075610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Borders>
        <w:insideH w:val="triple" w:sz="4" w:space="0" w:color="4F81BD"/>
        <w:insideV w:val="triple" w:sz="4" w:space="0" w:color="7030A0"/>
      </w:tblBorders>
      <w:tblLook w:val="04A0" w:firstRow="1" w:lastRow="0" w:firstColumn="1" w:lastColumn="0" w:noHBand="0" w:noVBand="1"/>
    </w:tblPr>
    <w:tblGrid>
      <w:gridCol w:w="8453"/>
      <w:gridCol w:w="328"/>
    </w:tblGrid>
    <w:tr w:rsidR="00572232" w14:paraId="52FCAF41" w14:textId="77777777" w:rsidTr="003B4DCB">
      <w:trPr>
        <w:trHeight w:val="727"/>
      </w:trPr>
      <w:tc>
        <w:tcPr>
          <w:tcW w:w="4813" w:type="pct"/>
        </w:tcPr>
        <w:p w14:paraId="5C36AB14" w14:textId="0CC4B682" w:rsidR="00BC7AA3" w:rsidRPr="00A53BA7" w:rsidRDefault="00A53BA7" w:rsidP="003B4DCB">
          <w:pPr>
            <w:pStyle w:val="Footer"/>
            <w:tabs>
              <w:tab w:val="center" w:pos="889"/>
              <w:tab w:val="right" w:pos="1778"/>
            </w:tabs>
            <w:ind w:right="7"/>
          </w:pPr>
          <w:r w:rsidRPr="00A53BA7">
            <w:t>Tool</w:t>
          </w:r>
          <w:r w:rsidR="00DE7CE6" w:rsidRPr="00A53BA7">
            <w:t xml:space="preserve"> </w:t>
          </w:r>
          <w:r w:rsidRPr="00A53BA7">
            <w:t>–</w:t>
          </w:r>
          <w:r w:rsidR="00DE7CE6" w:rsidRPr="00A53BA7">
            <w:t xml:space="preserve"> </w:t>
          </w:r>
          <w:r w:rsidRPr="00A53BA7">
            <w:t>Safe from Harm National Policy</w:t>
          </w:r>
          <w:r w:rsidR="00BC7AA3" w:rsidRPr="00A53BA7">
            <w:t xml:space="preserve"> </w:t>
          </w:r>
          <w:r w:rsidR="0068402C" w:rsidRPr="00A53BA7">
            <w:br/>
          </w:r>
        </w:p>
        <w:p w14:paraId="27165D3A" w14:textId="77777777" w:rsidR="00572232" w:rsidRPr="00CD705B" w:rsidRDefault="00572232" w:rsidP="00DE7CE6">
          <w:pPr>
            <w:pStyle w:val="Footer1"/>
            <w:framePr w:hSpace="0" w:wrap="auto" w:vAnchor="margin" w:hAnchor="text" w:xAlign="left" w:yAlign="inline"/>
            <w:jc w:val="right"/>
          </w:pPr>
        </w:p>
      </w:tc>
      <w:tc>
        <w:tcPr>
          <w:tcW w:w="187" w:type="pct"/>
        </w:tcPr>
        <w:p w14:paraId="20033784" w14:textId="77777777" w:rsidR="00532576" w:rsidRPr="009E2B50" w:rsidRDefault="0054428E" w:rsidP="00AD5706">
          <w:pPr>
            <w:pStyle w:val="Footer1"/>
            <w:framePr w:hSpace="0" w:wrap="auto" w:vAnchor="margin" w:hAnchor="text" w:xAlign="left" w:yAlign="inline"/>
            <w:jc w:val="right"/>
            <w:rPr>
              <w:rFonts w:cs="Calibri"/>
              <w:szCs w:val="18"/>
            </w:rPr>
          </w:pPr>
          <w:r w:rsidRPr="009E2B50">
            <w:rPr>
              <w:rFonts w:cs="Calibri"/>
              <w:szCs w:val="18"/>
            </w:rPr>
            <w:fldChar w:fldCharType="begin"/>
          </w:r>
          <w:r w:rsidRPr="009E2B50">
            <w:rPr>
              <w:rFonts w:cs="Calibri"/>
              <w:szCs w:val="18"/>
            </w:rPr>
            <w:instrText>PAGE</w:instrText>
          </w:r>
          <w:r w:rsidRPr="009E2B50">
            <w:rPr>
              <w:rFonts w:cs="Calibri"/>
              <w:szCs w:val="18"/>
            </w:rPr>
            <w:fldChar w:fldCharType="separate"/>
          </w:r>
          <w:r w:rsidR="004E2B2C" w:rsidRPr="009E2B50">
            <w:rPr>
              <w:rFonts w:cs="Calibri"/>
              <w:noProof/>
              <w:szCs w:val="18"/>
            </w:rPr>
            <w:t>1</w:t>
          </w:r>
          <w:r w:rsidRPr="009E2B50">
            <w:rPr>
              <w:rFonts w:cs="Calibri"/>
              <w:szCs w:val="18"/>
            </w:rPr>
            <w:fldChar w:fldCharType="end"/>
          </w:r>
        </w:p>
        <w:p w14:paraId="36757455" w14:textId="77777777" w:rsidR="00572232" w:rsidRPr="0054308C" w:rsidRDefault="00572232" w:rsidP="00AD5706">
          <w:pPr>
            <w:pStyle w:val="Footer1"/>
            <w:framePr w:hSpace="0" w:wrap="auto" w:vAnchor="margin" w:hAnchor="text" w:xAlign="left" w:yAlign="inline"/>
            <w:jc w:val="right"/>
            <w:rPr>
              <w:rFonts w:cs="Calibri"/>
              <w:szCs w:val="18"/>
              <w:lang w:val="fr-FR"/>
            </w:rPr>
          </w:pPr>
        </w:p>
      </w:tc>
    </w:tr>
  </w:tbl>
  <w:p w14:paraId="42DC2A4D" w14:textId="77777777" w:rsidR="00572232" w:rsidRDefault="00572232" w:rsidP="0008727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B920" w14:textId="77777777" w:rsidR="00CB6740" w:rsidRDefault="00CB6740" w:rsidP="00C845F6">
      <w:pPr>
        <w:spacing w:after="0" w:line="240" w:lineRule="auto"/>
      </w:pPr>
      <w:r>
        <w:separator/>
      </w:r>
    </w:p>
  </w:footnote>
  <w:footnote w:type="continuationSeparator" w:id="0">
    <w:p w14:paraId="1426778A" w14:textId="77777777" w:rsidR="00CB6740" w:rsidRDefault="00CB6740" w:rsidP="00C84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7EF0"/>
    <w:multiLevelType w:val="hybridMultilevel"/>
    <w:tmpl w:val="61B8483A"/>
    <w:lvl w:ilvl="0" w:tplc="46EAD2FE">
      <w:start w:val="1"/>
      <w:numFmt w:val="bullet"/>
      <w:pStyle w:val="Confresolution1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52A3E"/>
    <w:multiLevelType w:val="hybridMultilevel"/>
    <w:tmpl w:val="9CAA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D421F"/>
    <w:multiLevelType w:val="hybridMultilevel"/>
    <w:tmpl w:val="D72C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71BBB"/>
    <w:multiLevelType w:val="hybridMultilevel"/>
    <w:tmpl w:val="28E0A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962094">
    <w:abstractNumId w:val="0"/>
  </w:num>
  <w:num w:numId="2" w16cid:durableId="147408774">
    <w:abstractNumId w:val="2"/>
  </w:num>
  <w:num w:numId="3" w16cid:durableId="905533419">
    <w:abstractNumId w:val="1"/>
  </w:num>
  <w:num w:numId="4" w16cid:durableId="598487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AA"/>
    <w:rsid w:val="00021EE4"/>
    <w:rsid w:val="00037BBC"/>
    <w:rsid w:val="00064751"/>
    <w:rsid w:val="00083FCF"/>
    <w:rsid w:val="0008533D"/>
    <w:rsid w:val="00087278"/>
    <w:rsid w:val="00087281"/>
    <w:rsid w:val="000B3300"/>
    <w:rsid w:val="000B51C7"/>
    <w:rsid w:val="000C3353"/>
    <w:rsid w:val="000E18E2"/>
    <w:rsid w:val="000F1AE3"/>
    <w:rsid w:val="001269F5"/>
    <w:rsid w:val="0013653B"/>
    <w:rsid w:val="00152A03"/>
    <w:rsid w:val="00156FA3"/>
    <w:rsid w:val="001669E8"/>
    <w:rsid w:val="001D0076"/>
    <w:rsid w:val="001D75CB"/>
    <w:rsid w:val="001E167C"/>
    <w:rsid w:val="00214412"/>
    <w:rsid w:val="00254137"/>
    <w:rsid w:val="00264A09"/>
    <w:rsid w:val="00267C07"/>
    <w:rsid w:val="00271784"/>
    <w:rsid w:val="00287676"/>
    <w:rsid w:val="002950A6"/>
    <w:rsid w:val="002A1F70"/>
    <w:rsid w:val="002C3C36"/>
    <w:rsid w:val="002C6C5E"/>
    <w:rsid w:val="002E0AB9"/>
    <w:rsid w:val="002E2ACA"/>
    <w:rsid w:val="002E2EB7"/>
    <w:rsid w:val="002E5231"/>
    <w:rsid w:val="002E70DE"/>
    <w:rsid w:val="00306921"/>
    <w:rsid w:val="00324F59"/>
    <w:rsid w:val="00336A7D"/>
    <w:rsid w:val="0035394B"/>
    <w:rsid w:val="003914D2"/>
    <w:rsid w:val="00391C6C"/>
    <w:rsid w:val="003B4DCB"/>
    <w:rsid w:val="003C3604"/>
    <w:rsid w:val="003C758B"/>
    <w:rsid w:val="004375AA"/>
    <w:rsid w:val="004B55B7"/>
    <w:rsid w:val="004D1B31"/>
    <w:rsid w:val="004E2B2C"/>
    <w:rsid w:val="00507134"/>
    <w:rsid w:val="00515A5D"/>
    <w:rsid w:val="00522743"/>
    <w:rsid w:val="00532576"/>
    <w:rsid w:val="0054308C"/>
    <w:rsid w:val="0054428E"/>
    <w:rsid w:val="00572232"/>
    <w:rsid w:val="005801DC"/>
    <w:rsid w:val="00594B29"/>
    <w:rsid w:val="005977CF"/>
    <w:rsid w:val="005D7CA2"/>
    <w:rsid w:val="005E39E2"/>
    <w:rsid w:val="006156A1"/>
    <w:rsid w:val="00627C4D"/>
    <w:rsid w:val="006423D2"/>
    <w:rsid w:val="00655A16"/>
    <w:rsid w:val="00661D3D"/>
    <w:rsid w:val="00670855"/>
    <w:rsid w:val="0068402C"/>
    <w:rsid w:val="006D7461"/>
    <w:rsid w:val="006E6CB3"/>
    <w:rsid w:val="00705C45"/>
    <w:rsid w:val="007076EB"/>
    <w:rsid w:val="00725D4A"/>
    <w:rsid w:val="00756103"/>
    <w:rsid w:val="007640C4"/>
    <w:rsid w:val="00782D7B"/>
    <w:rsid w:val="00782F5B"/>
    <w:rsid w:val="007920C4"/>
    <w:rsid w:val="00797109"/>
    <w:rsid w:val="007A5286"/>
    <w:rsid w:val="007A6626"/>
    <w:rsid w:val="008066B0"/>
    <w:rsid w:val="0082755E"/>
    <w:rsid w:val="0088306F"/>
    <w:rsid w:val="008C0B4E"/>
    <w:rsid w:val="008C1A76"/>
    <w:rsid w:val="008D3FBA"/>
    <w:rsid w:val="00910D3F"/>
    <w:rsid w:val="009225D4"/>
    <w:rsid w:val="0094597B"/>
    <w:rsid w:val="009515C2"/>
    <w:rsid w:val="00982AB3"/>
    <w:rsid w:val="009A5477"/>
    <w:rsid w:val="009A7B4B"/>
    <w:rsid w:val="009E2B50"/>
    <w:rsid w:val="009F339C"/>
    <w:rsid w:val="009F7CDC"/>
    <w:rsid w:val="00A23ED7"/>
    <w:rsid w:val="00A50DE4"/>
    <w:rsid w:val="00A53BA7"/>
    <w:rsid w:val="00A66677"/>
    <w:rsid w:val="00A751D0"/>
    <w:rsid w:val="00AA386B"/>
    <w:rsid w:val="00AA38A8"/>
    <w:rsid w:val="00AA5746"/>
    <w:rsid w:val="00AD1577"/>
    <w:rsid w:val="00AD5706"/>
    <w:rsid w:val="00AD7738"/>
    <w:rsid w:val="00B071B7"/>
    <w:rsid w:val="00B63898"/>
    <w:rsid w:val="00B66171"/>
    <w:rsid w:val="00B70330"/>
    <w:rsid w:val="00B74DA9"/>
    <w:rsid w:val="00B92DDB"/>
    <w:rsid w:val="00BA6017"/>
    <w:rsid w:val="00BA7FDE"/>
    <w:rsid w:val="00BB5CB3"/>
    <w:rsid w:val="00BC058B"/>
    <w:rsid w:val="00BC7AA3"/>
    <w:rsid w:val="00BD7A1C"/>
    <w:rsid w:val="00BE288B"/>
    <w:rsid w:val="00C20FF5"/>
    <w:rsid w:val="00C3020C"/>
    <w:rsid w:val="00C34200"/>
    <w:rsid w:val="00C4374A"/>
    <w:rsid w:val="00C70B77"/>
    <w:rsid w:val="00C70C4A"/>
    <w:rsid w:val="00C76E07"/>
    <w:rsid w:val="00C845F6"/>
    <w:rsid w:val="00CA1E87"/>
    <w:rsid w:val="00CB5340"/>
    <w:rsid w:val="00CB6740"/>
    <w:rsid w:val="00CC24DB"/>
    <w:rsid w:val="00CE4159"/>
    <w:rsid w:val="00D13F0C"/>
    <w:rsid w:val="00D318CC"/>
    <w:rsid w:val="00D339A7"/>
    <w:rsid w:val="00D427D1"/>
    <w:rsid w:val="00D557D3"/>
    <w:rsid w:val="00D64E82"/>
    <w:rsid w:val="00D838DF"/>
    <w:rsid w:val="00DA3266"/>
    <w:rsid w:val="00DB40C6"/>
    <w:rsid w:val="00DE1568"/>
    <w:rsid w:val="00DE7CE6"/>
    <w:rsid w:val="00E206AC"/>
    <w:rsid w:val="00E3229E"/>
    <w:rsid w:val="00E328F7"/>
    <w:rsid w:val="00E35EFB"/>
    <w:rsid w:val="00E40F97"/>
    <w:rsid w:val="00E43D99"/>
    <w:rsid w:val="00E71C7C"/>
    <w:rsid w:val="00E74377"/>
    <w:rsid w:val="00E743F7"/>
    <w:rsid w:val="00E91546"/>
    <w:rsid w:val="00EB6E18"/>
    <w:rsid w:val="00EC2A99"/>
    <w:rsid w:val="00EF28C3"/>
    <w:rsid w:val="00EF4F0F"/>
    <w:rsid w:val="00F02FEC"/>
    <w:rsid w:val="00F36B03"/>
    <w:rsid w:val="00F544E1"/>
    <w:rsid w:val="00F7189E"/>
    <w:rsid w:val="00F7406F"/>
    <w:rsid w:val="00F8502D"/>
    <w:rsid w:val="00F97E7F"/>
    <w:rsid w:val="00FA263F"/>
    <w:rsid w:val="00FC2AC2"/>
    <w:rsid w:val="00FD0E5A"/>
    <w:rsid w:val="00FF7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86945B"/>
  <w14:defaultImageDpi w14:val="300"/>
  <w15:chartTrackingRefBased/>
  <w15:docId w15:val="{A1768BE5-8909-0744-8032-996AF65F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4DA9"/>
    <w:pPr>
      <w:spacing w:after="200" w:line="276" w:lineRule="auto"/>
    </w:pPr>
    <w:rPr>
      <w:rFonts w:ascii="Verdana" w:eastAsia="Calibri" w:hAnsi="Verdana" w:cs="Times New Roman"/>
      <w:sz w:val="18"/>
      <w:szCs w:val="22"/>
      <w:lang w:val="en-GB"/>
    </w:rPr>
  </w:style>
  <w:style w:type="paragraph" w:styleId="Heading1">
    <w:name w:val="heading 1"/>
    <w:basedOn w:val="Textbody"/>
    <w:next w:val="Textbody"/>
    <w:link w:val="Heading1Char"/>
    <w:uiPriority w:val="9"/>
    <w:qFormat/>
    <w:rsid w:val="004D1B31"/>
    <w:pPr>
      <w:keepNext/>
      <w:keepLines/>
      <w:spacing w:before="360" w:after="180"/>
      <w:contextualSpacing/>
      <w:outlineLvl w:val="0"/>
    </w:pPr>
    <w:rPr>
      <w:rFonts w:eastAsia="Times New Roman"/>
      <w:b/>
      <w:bCs/>
      <w:color w:val="7030A0"/>
      <w:sz w:val="28"/>
      <w:szCs w:val="28"/>
      <w:lang w:val="en-US"/>
    </w:rPr>
  </w:style>
  <w:style w:type="paragraph" w:styleId="Heading2">
    <w:name w:val="heading 2"/>
    <w:basedOn w:val="Heading1"/>
    <w:next w:val="Textbody"/>
    <w:link w:val="Heading2Char"/>
    <w:uiPriority w:val="9"/>
    <w:unhideWhenUsed/>
    <w:qFormat/>
    <w:rsid w:val="003C758B"/>
    <w:pPr>
      <w:spacing w:before="200" w:line="276" w:lineRule="auto"/>
      <w:outlineLvl w:val="1"/>
    </w:pPr>
    <w:rPr>
      <w:bCs w:val="0"/>
      <w:sz w:val="22"/>
      <w:szCs w:val="26"/>
    </w:rPr>
  </w:style>
  <w:style w:type="paragraph" w:styleId="Heading3">
    <w:name w:val="heading 3"/>
    <w:basedOn w:val="Heading2"/>
    <w:next w:val="Textbody"/>
    <w:link w:val="Heading3Char"/>
    <w:uiPriority w:val="9"/>
    <w:unhideWhenUsed/>
    <w:qFormat/>
    <w:rsid w:val="003C758B"/>
    <w:pPr>
      <w:outlineLvl w:val="2"/>
    </w:pPr>
    <w:rPr>
      <w:rFonts w:eastAsiaTheme="majorEastAsia" w:cstheme="majorBidi"/>
      <w:b w:val="0"/>
      <w:bCs/>
    </w:rPr>
  </w:style>
  <w:style w:type="paragraph" w:styleId="Heading4">
    <w:name w:val="heading 4"/>
    <w:basedOn w:val="Heading3"/>
    <w:next w:val="Textbody"/>
    <w:link w:val="Heading4Char"/>
    <w:uiPriority w:val="9"/>
    <w:semiHidden/>
    <w:unhideWhenUsed/>
    <w:qFormat/>
    <w:rsid w:val="003C758B"/>
    <w:pPr>
      <w:spacing w:before="40"/>
      <w:outlineLvl w:val="3"/>
    </w:pPr>
    <w:rPr>
      <w:rFonts w:asciiTheme="majorHAnsi" w:hAnsiTheme="majorHAnsi"/>
      <w:b/>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rsid w:val="00BA7FDE"/>
    <w:rPr>
      <w:rFonts w:ascii="Verdana" w:hAnsi="Verdana"/>
      <w:sz w:val="18"/>
      <w:lang w:val="en-GB"/>
    </w:rPr>
  </w:style>
  <w:style w:type="paragraph" w:customStyle="1" w:styleId="Confresolution1stbullet">
    <w:name w:val="Conf resolution 1st bullet"/>
    <w:qFormat/>
    <w:rsid w:val="00FF75FF"/>
    <w:pPr>
      <w:numPr>
        <w:numId w:val="1"/>
      </w:numPr>
    </w:pPr>
    <w:rPr>
      <w:rFonts w:ascii="Verdana" w:eastAsia="Times New Roman" w:hAnsi="Verdana" w:cs="Times New Roman"/>
      <w:sz w:val="18"/>
      <w:lang w:val="fr-FR"/>
    </w:rPr>
  </w:style>
  <w:style w:type="paragraph" w:customStyle="1" w:styleId="ConfIndentedText">
    <w:name w:val="Conf Indented Text"/>
    <w:rsid w:val="00FF75FF"/>
    <w:pPr>
      <w:ind w:left="850" w:hanging="425"/>
    </w:pPr>
    <w:rPr>
      <w:rFonts w:ascii="Verdana" w:eastAsia="Verdana" w:hAnsi="Verdana" w:cs="Verdana"/>
      <w:sz w:val="18"/>
      <w:szCs w:val="18"/>
      <w:lang w:val="fr-FR" w:eastAsia="en-GB" w:bidi="en-GB"/>
    </w:rPr>
  </w:style>
  <w:style w:type="paragraph" w:styleId="BodyText">
    <w:name w:val="Body Text"/>
    <w:basedOn w:val="Textbody"/>
    <w:link w:val="BodyTextChar"/>
    <w:uiPriority w:val="1"/>
    <w:qFormat/>
    <w:rsid w:val="00FF75FF"/>
    <w:pPr>
      <w:widowControl w:val="0"/>
    </w:pPr>
    <w:rPr>
      <w:rFonts w:eastAsia="Verdana" w:cs="Verdana"/>
      <w:szCs w:val="16"/>
      <w:lang w:val="en-US"/>
    </w:rPr>
  </w:style>
  <w:style w:type="character" w:customStyle="1" w:styleId="BodyTextChar">
    <w:name w:val="Body Text Char"/>
    <w:basedOn w:val="DefaultParagraphFont"/>
    <w:link w:val="BodyText"/>
    <w:uiPriority w:val="1"/>
    <w:rsid w:val="00FF75FF"/>
    <w:rPr>
      <w:rFonts w:ascii="Verdana" w:eastAsia="Verdana" w:hAnsi="Verdana" w:cs="Verdana"/>
      <w:sz w:val="18"/>
      <w:szCs w:val="16"/>
    </w:rPr>
  </w:style>
  <w:style w:type="character" w:customStyle="1" w:styleId="Heading1Char">
    <w:name w:val="Heading 1 Char"/>
    <w:basedOn w:val="DefaultParagraphFont"/>
    <w:link w:val="Heading1"/>
    <w:uiPriority w:val="9"/>
    <w:rsid w:val="004D1B31"/>
    <w:rPr>
      <w:rFonts w:ascii="Verdana" w:eastAsia="Times New Roman" w:hAnsi="Verdana"/>
      <w:b/>
      <w:bCs/>
      <w:color w:val="7030A0"/>
      <w:sz w:val="28"/>
      <w:szCs w:val="28"/>
    </w:rPr>
  </w:style>
  <w:style w:type="character" w:customStyle="1" w:styleId="Heading4Char">
    <w:name w:val="Heading 4 Char"/>
    <w:basedOn w:val="DefaultParagraphFont"/>
    <w:link w:val="Heading4"/>
    <w:uiPriority w:val="9"/>
    <w:semiHidden/>
    <w:rsid w:val="003C758B"/>
    <w:rPr>
      <w:rFonts w:asciiTheme="majorHAnsi" w:eastAsiaTheme="majorEastAsia" w:hAnsiTheme="majorHAnsi" w:cstheme="majorBidi"/>
      <w:b/>
      <w:bCs/>
      <w:i/>
      <w:iCs/>
      <w:color w:val="7030A0"/>
      <w:sz w:val="22"/>
      <w:szCs w:val="22"/>
    </w:rPr>
  </w:style>
  <w:style w:type="character" w:customStyle="1" w:styleId="Heading3Char">
    <w:name w:val="Heading 3 Char"/>
    <w:basedOn w:val="DefaultParagraphFont"/>
    <w:link w:val="Heading3"/>
    <w:uiPriority w:val="9"/>
    <w:rsid w:val="003C758B"/>
    <w:rPr>
      <w:rFonts w:eastAsiaTheme="majorEastAsia" w:cstheme="majorBidi"/>
      <w:bCs/>
      <w:color w:val="7030A0"/>
      <w:sz w:val="22"/>
      <w:szCs w:val="26"/>
    </w:rPr>
  </w:style>
  <w:style w:type="paragraph" w:styleId="TOC1">
    <w:name w:val="toc 1"/>
    <w:basedOn w:val="Textbody"/>
    <w:autoRedefine/>
    <w:uiPriority w:val="39"/>
    <w:unhideWhenUsed/>
    <w:rsid w:val="003C758B"/>
    <w:pPr>
      <w:tabs>
        <w:tab w:val="right" w:leader="dot" w:pos="10070"/>
      </w:tabs>
      <w:spacing w:before="120"/>
    </w:pPr>
    <w:rPr>
      <w:b/>
      <w:bCs/>
      <w:noProof/>
      <w:color w:val="7030A0"/>
    </w:rPr>
  </w:style>
  <w:style w:type="paragraph" w:styleId="TOC2">
    <w:name w:val="toc 2"/>
    <w:basedOn w:val="TOC1"/>
    <w:autoRedefine/>
    <w:uiPriority w:val="39"/>
    <w:unhideWhenUsed/>
    <w:rsid w:val="003C758B"/>
    <w:pPr>
      <w:spacing w:line="276" w:lineRule="auto"/>
      <w:ind w:left="220"/>
    </w:pPr>
    <w:rPr>
      <w:rFonts w:eastAsia="Calibri" w:cs="Times New Roman"/>
      <w:bCs w:val="0"/>
    </w:rPr>
  </w:style>
  <w:style w:type="paragraph" w:styleId="TOC3">
    <w:name w:val="toc 3"/>
    <w:basedOn w:val="TOC2"/>
    <w:autoRedefine/>
    <w:uiPriority w:val="39"/>
    <w:unhideWhenUsed/>
    <w:rsid w:val="003C758B"/>
    <w:pPr>
      <w:ind w:left="440"/>
    </w:pPr>
    <w:rPr>
      <w:b w:val="0"/>
      <w:color w:val="404040" w:themeColor="text1" w:themeTint="BF"/>
    </w:rPr>
  </w:style>
  <w:style w:type="paragraph" w:styleId="TOCHeading">
    <w:name w:val="TOC Heading"/>
    <w:basedOn w:val="Heading1"/>
    <w:next w:val="Textbody"/>
    <w:uiPriority w:val="39"/>
    <w:unhideWhenUsed/>
    <w:qFormat/>
    <w:rsid w:val="00FF75FF"/>
    <w:pPr>
      <w:spacing w:line="276" w:lineRule="auto"/>
      <w:outlineLvl w:val="9"/>
    </w:pPr>
    <w:rPr>
      <w:rFonts w:eastAsiaTheme="majorEastAsia" w:cstheme="majorBidi"/>
      <w:sz w:val="24"/>
      <w:lang w:val="fr-FR"/>
    </w:rPr>
  </w:style>
  <w:style w:type="paragraph" w:styleId="Footer">
    <w:name w:val="footer"/>
    <w:basedOn w:val="Header"/>
    <w:link w:val="FooterChar"/>
    <w:uiPriority w:val="99"/>
    <w:unhideWhenUsed/>
    <w:rsid w:val="00FF75FF"/>
    <w:pPr>
      <w:jc w:val="right"/>
    </w:pPr>
  </w:style>
  <w:style w:type="character" w:customStyle="1" w:styleId="FooterChar">
    <w:name w:val="Footer Char"/>
    <w:basedOn w:val="DefaultParagraphFont"/>
    <w:link w:val="Footer"/>
    <w:uiPriority w:val="99"/>
    <w:rsid w:val="00FF75FF"/>
    <w:rPr>
      <w:rFonts w:ascii="Verdana" w:hAnsi="Verdana"/>
      <w:sz w:val="16"/>
      <w:lang w:val="fr-FR"/>
    </w:rPr>
  </w:style>
  <w:style w:type="character" w:styleId="FootnoteReference">
    <w:name w:val="footnote reference"/>
    <w:basedOn w:val="DefaultParagraphFont"/>
    <w:uiPriority w:val="99"/>
    <w:unhideWhenUsed/>
    <w:rsid w:val="003C758B"/>
    <w:rPr>
      <w:vertAlign w:val="superscript"/>
    </w:rPr>
  </w:style>
  <w:style w:type="paragraph" w:styleId="NormalWeb">
    <w:name w:val="Normal (Web)"/>
    <w:basedOn w:val="Textbody"/>
    <w:uiPriority w:val="99"/>
    <w:rsid w:val="003C758B"/>
    <w:pPr>
      <w:spacing w:beforeLines="1" w:afterLines="1"/>
    </w:pPr>
    <w:rPr>
      <w:szCs w:val="20"/>
    </w:rPr>
  </w:style>
  <w:style w:type="character" w:customStyle="1" w:styleId="Heading2Char">
    <w:name w:val="Heading 2 Char"/>
    <w:basedOn w:val="DefaultParagraphFont"/>
    <w:link w:val="Heading2"/>
    <w:uiPriority w:val="9"/>
    <w:rsid w:val="003C758B"/>
    <w:rPr>
      <w:rFonts w:eastAsia="Times New Roman"/>
      <w:b/>
      <w:color w:val="7030A0"/>
      <w:sz w:val="22"/>
      <w:szCs w:val="26"/>
    </w:rPr>
  </w:style>
  <w:style w:type="paragraph" w:styleId="Title">
    <w:name w:val="Title"/>
    <w:basedOn w:val="Textbody"/>
    <w:next w:val="Textbody"/>
    <w:link w:val="TitleChar"/>
    <w:uiPriority w:val="10"/>
    <w:qFormat/>
    <w:rsid w:val="0068402C"/>
    <w:pPr>
      <w:spacing w:after="180"/>
    </w:pPr>
    <w:rPr>
      <w:rFonts w:eastAsiaTheme="majorEastAsia" w:cstheme="majorBidi"/>
      <w:b/>
      <w:spacing w:val="-10"/>
      <w:kern w:val="28"/>
      <w:sz w:val="36"/>
      <w:szCs w:val="56"/>
      <w:lang w:val="en-US"/>
    </w:rPr>
  </w:style>
  <w:style w:type="character" w:customStyle="1" w:styleId="TitleChar">
    <w:name w:val="Title Char"/>
    <w:basedOn w:val="DefaultParagraphFont"/>
    <w:link w:val="Title"/>
    <w:uiPriority w:val="10"/>
    <w:rsid w:val="0068402C"/>
    <w:rPr>
      <w:rFonts w:ascii="Verdana" w:eastAsiaTheme="majorEastAsia" w:hAnsi="Verdana" w:cstheme="majorBidi"/>
      <w:b/>
      <w:spacing w:val="-10"/>
      <w:kern w:val="28"/>
      <w:sz w:val="36"/>
      <w:szCs w:val="56"/>
    </w:rPr>
  </w:style>
  <w:style w:type="paragraph" w:styleId="ListParagraph">
    <w:name w:val="List Paragraph"/>
    <w:basedOn w:val="Textbody"/>
    <w:uiPriority w:val="1"/>
    <w:qFormat/>
    <w:rsid w:val="003C758B"/>
    <w:pPr>
      <w:ind w:left="720"/>
      <w:contextualSpacing/>
    </w:pPr>
  </w:style>
  <w:style w:type="paragraph" w:styleId="FootnoteText">
    <w:name w:val="footnote text"/>
    <w:basedOn w:val="Textbody"/>
    <w:link w:val="FootnoteTextChar"/>
    <w:uiPriority w:val="99"/>
    <w:unhideWhenUsed/>
    <w:rsid w:val="00FF75FF"/>
    <w:rPr>
      <w:sz w:val="16"/>
      <w:lang w:val="en-US"/>
    </w:rPr>
  </w:style>
  <w:style w:type="character" w:customStyle="1" w:styleId="FootnoteTextChar">
    <w:name w:val="Footnote Text Char"/>
    <w:basedOn w:val="DefaultParagraphFont"/>
    <w:link w:val="FootnoteText"/>
    <w:uiPriority w:val="99"/>
    <w:rsid w:val="00FF75FF"/>
    <w:rPr>
      <w:rFonts w:ascii="Verdana" w:hAnsi="Verdana"/>
      <w:sz w:val="16"/>
    </w:rPr>
  </w:style>
  <w:style w:type="paragraph" w:styleId="Header">
    <w:name w:val="header"/>
    <w:basedOn w:val="Textbody"/>
    <w:link w:val="HeaderChar"/>
    <w:uiPriority w:val="99"/>
    <w:unhideWhenUsed/>
    <w:rsid w:val="00FF75FF"/>
    <w:pPr>
      <w:tabs>
        <w:tab w:val="center" w:pos="4536"/>
        <w:tab w:val="right" w:pos="9072"/>
      </w:tabs>
    </w:pPr>
    <w:rPr>
      <w:sz w:val="16"/>
    </w:rPr>
  </w:style>
  <w:style w:type="character" w:customStyle="1" w:styleId="HeaderChar">
    <w:name w:val="Header Char"/>
    <w:basedOn w:val="DefaultParagraphFont"/>
    <w:link w:val="Header"/>
    <w:uiPriority w:val="99"/>
    <w:rsid w:val="00FF75FF"/>
    <w:rPr>
      <w:rFonts w:ascii="Verdana" w:hAnsi="Verdana"/>
      <w:sz w:val="16"/>
      <w:lang w:val="fr-FR"/>
    </w:rPr>
  </w:style>
  <w:style w:type="table" w:styleId="ListTable3-Accent4">
    <w:name w:val="List Table 3 Accent 4"/>
    <w:basedOn w:val="TableNormal"/>
    <w:uiPriority w:val="48"/>
    <w:rsid w:val="00336A7D"/>
    <w:rPr>
      <w:rFonts w:ascii="Calibri" w:eastAsia="Calibri" w:hAnsi="Calibri" w:cs="Times New Roman"/>
      <w:sz w:val="18"/>
      <w:szCs w:val="20"/>
      <w:lang w:val="fr-FR"/>
    </w:rPr>
    <w:tblPr>
      <w:tblStyleRowBandSize w:val="1"/>
      <w:tblStyleColBandSize w:val="1"/>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
    <w:tcPr>
      <w:shd w:val="clear" w:color="7030A0" w:fill="auto"/>
    </w:tcPr>
    <w:tblStylePr w:type="firstRow">
      <w:rPr>
        <w:rFonts w:ascii="Calibri" w:hAnsi="Calibri"/>
        <w:b/>
        <w:bCs/>
        <w:i w:val="0"/>
        <w:iCs w:val="0"/>
        <w:color w:val="FFFFFF" w:themeColor="background1"/>
      </w:rPr>
      <w:tblPr/>
      <w:tcPr>
        <w:tcBorders>
          <w:top w:val="single" w:sz="4" w:space="0" w:color="7030A0"/>
          <w:left w:val="single" w:sz="4" w:space="0" w:color="7030A0"/>
          <w:bottom w:val="single" w:sz="4" w:space="0" w:color="7030A0"/>
          <w:right w:val="single" w:sz="4" w:space="0" w:color="7030A0"/>
          <w:insideH w:val="single" w:sz="4" w:space="0" w:color="7030A0"/>
          <w:insideV w:val="single" w:sz="4" w:space="0" w:color="7030A0"/>
        </w:tcBorders>
        <w:shd w:val="clear" w:color="7030A0" w:fill="7030A0"/>
      </w:tcPr>
    </w:tblStylePr>
    <w:tblStylePr w:type="lastRow">
      <w:rPr>
        <w:b/>
        <w:bCs/>
      </w:rPr>
      <w:tblPr/>
      <w:tcPr>
        <w:tcBorders>
          <w:top w:val="single" w:sz="4" w:space="0" w:color="7030A0"/>
          <w:left w:val="single" w:sz="4" w:space="0" w:color="7030A0"/>
          <w:bottom w:val="single" w:sz="4" w:space="0" w:color="7030A0"/>
          <w:right w:val="single" w:sz="4" w:space="0" w:color="7030A0"/>
          <w:insideH w:val="single" w:sz="4" w:space="0" w:color="7030A0"/>
          <w:insideV w:val="single" w:sz="4" w:space="0" w:color="7030A0"/>
        </w:tcBorders>
        <w:shd w:val="clear" w:color="auto" w:fill="FFFFFF" w:themeFill="background1"/>
      </w:tcPr>
    </w:tblStylePr>
    <w:tblStylePr w:type="firstCol">
      <w:rPr>
        <w:b/>
        <w:bCs/>
      </w:rPr>
      <w:tblPr/>
      <w:tcPr>
        <w:tcBorders>
          <w:top w:val="single" w:sz="4" w:space="0" w:color="7030A0"/>
          <w:left w:val="single" w:sz="4" w:space="0" w:color="7030A0"/>
          <w:bottom w:val="single" w:sz="4" w:space="0" w:color="7030A0"/>
          <w:right w:val="single" w:sz="4" w:space="0" w:color="7030A0"/>
          <w:insideH w:val="single" w:sz="4" w:space="0" w:color="7030A0"/>
          <w:insideV w:val="single" w:sz="4" w:space="0" w:color="7030A0"/>
        </w:tcBorders>
        <w:shd w:val="clear" w:color="auto" w:fill="FFFFFF" w:themeFill="background1"/>
      </w:tcPr>
    </w:tblStylePr>
    <w:tblStylePr w:type="lastCol">
      <w:rPr>
        <w:b/>
        <w:bCs/>
      </w:rPr>
      <w:tblPr/>
      <w:tcPr>
        <w:tcBorders>
          <w:top w:val="single" w:sz="4" w:space="0" w:color="7030A0"/>
          <w:left w:val="single" w:sz="4" w:space="0" w:color="7030A0"/>
          <w:bottom w:val="single" w:sz="4" w:space="0" w:color="7030A0"/>
          <w:right w:val="single" w:sz="4" w:space="0" w:color="7030A0"/>
          <w:insideH w:val="single" w:sz="4" w:space="0" w:color="7030A0"/>
          <w:insideV w:val="single" w:sz="4" w:space="0" w:color="7030A0"/>
        </w:tcBorders>
        <w:shd w:val="clear" w:color="auto" w:fill="FFFFFF" w:themeFill="background1"/>
      </w:tcPr>
    </w:tblStylePr>
    <w:tblStylePr w:type="band1Vert">
      <w:tblPr/>
      <w:tcPr>
        <w:tcBorders>
          <w:left w:val="single" w:sz="4" w:space="0" w:color="E23D28" w:themeColor="accent4"/>
          <w:right w:val="single" w:sz="4" w:space="0" w:color="E23D28" w:themeColor="accent4"/>
        </w:tcBorders>
      </w:tcPr>
    </w:tblStylePr>
    <w:tblStylePr w:type="band1Horz">
      <w:tblPr/>
      <w:tcPr>
        <w:tcBorders>
          <w:top w:val="single" w:sz="4" w:space="0" w:color="E23D28" w:themeColor="accent4"/>
          <w:bottom w:val="single" w:sz="4" w:space="0" w:color="E23D28" w:themeColor="accent4"/>
          <w:insideH w:val="nil"/>
        </w:tcBorders>
      </w:tcPr>
    </w:tblStylePr>
    <w:tblStylePr w:type="band2Horz">
      <w:tblPr/>
      <w:tcPr>
        <w:shd w:val="clear" w:color="7030A0" w:fill="FFC88B" w:themeFill="accent3" w:themeFillTint="66"/>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3D28" w:themeColor="accent4"/>
          <w:left w:val="nil"/>
        </w:tcBorders>
      </w:tcPr>
    </w:tblStylePr>
    <w:tblStylePr w:type="swCell">
      <w:tblPr/>
      <w:tcPr>
        <w:tcBorders>
          <w:top w:val="double" w:sz="4" w:space="0" w:color="E23D28" w:themeColor="accent4"/>
          <w:right w:val="nil"/>
        </w:tcBorders>
      </w:tcPr>
    </w:tblStylePr>
  </w:style>
  <w:style w:type="paragraph" w:customStyle="1" w:styleId="Footer1">
    <w:name w:val="Footer1"/>
    <w:basedOn w:val="Header"/>
    <w:qFormat/>
    <w:rsid w:val="00DA3266"/>
    <w:pPr>
      <w:framePr w:hSpace="187" w:wrap="around" w:vAnchor="page" w:hAnchor="margin" w:xAlign="center" w:yAlign="bottom"/>
    </w:pPr>
  </w:style>
  <w:style w:type="table" w:styleId="TableGrid">
    <w:name w:val="Table Grid"/>
    <w:basedOn w:val="TableNormal"/>
    <w:uiPriority w:val="39"/>
    <w:rsid w:val="003C758B"/>
    <w:rPr>
      <w:rFonts w:ascii="Calibri" w:eastAsia="Calibri" w:hAnsi="Calibri" w:cs="Times New Roman"/>
      <w:sz w:val="18"/>
      <w:szCs w:val="20"/>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3">
    <w:name w:val="Grid Table 4 Accent 3"/>
    <w:basedOn w:val="TableNormal"/>
    <w:uiPriority w:val="49"/>
    <w:rsid w:val="002E0AB9"/>
    <w:tblPr>
      <w:tblStyleRowBandSize w:val="1"/>
      <w:tblStyleColBandSize w:val="1"/>
      <w:tblBorders>
        <w:top w:val="single" w:sz="4" w:space="0" w:color="FFAD51" w:themeColor="accent3" w:themeTint="99"/>
        <w:left w:val="single" w:sz="4" w:space="0" w:color="FFAD51" w:themeColor="accent3" w:themeTint="99"/>
        <w:bottom w:val="single" w:sz="4" w:space="0" w:color="FFAD51" w:themeColor="accent3" w:themeTint="99"/>
        <w:right w:val="single" w:sz="4" w:space="0" w:color="FFAD51" w:themeColor="accent3" w:themeTint="99"/>
        <w:insideH w:val="single" w:sz="4" w:space="0" w:color="FFAD51" w:themeColor="accent3" w:themeTint="99"/>
        <w:insideV w:val="single" w:sz="4" w:space="0" w:color="FFAD51" w:themeColor="accent3" w:themeTint="99"/>
      </w:tblBorders>
    </w:tblPr>
    <w:tblStylePr w:type="firstRow">
      <w:rPr>
        <w:b/>
        <w:bCs/>
        <w:color w:val="FFFFFF" w:themeColor="background1"/>
      </w:rPr>
      <w:tblPr/>
      <w:tcPr>
        <w:tcBorders>
          <w:top w:val="single" w:sz="4" w:space="0" w:color="DD7500" w:themeColor="accent3"/>
          <w:left w:val="single" w:sz="4" w:space="0" w:color="DD7500" w:themeColor="accent3"/>
          <w:bottom w:val="single" w:sz="4" w:space="0" w:color="DD7500" w:themeColor="accent3"/>
          <w:right w:val="single" w:sz="4" w:space="0" w:color="DD7500" w:themeColor="accent3"/>
          <w:insideH w:val="nil"/>
          <w:insideV w:val="nil"/>
        </w:tcBorders>
        <w:shd w:val="clear" w:color="auto" w:fill="DD7500" w:themeFill="accent3"/>
      </w:tcPr>
    </w:tblStylePr>
    <w:tblStylePr w:type="lastRow">
      <w:rPr>
        <w:b/>
        <w:bCs/>
      </w:rPr>
      <w:tblPr/>
      <w:tcPr>
        <w:tcBorders>
          <w:top w:val="double" w:sz="4" w:space="0" w:color="DD7500" w:themeColor="accent3"/>
        </w:tcBorders>
      </w:tcPr>
    </w:tblStylePr>
    <w:tblStylePr w:type="firstCol">
      <w:rPr>
        <w:b/>
        <w:bCs/>
      </w:rPr>
    </w:tblStylePr>
    <w:tblStylePr w:type="lastCol">
      <w:rPr>
        <w:b/>
        <w:bCs/>
      </w:rPr>
    </w:tblStylePr>
    <w:tblStylePr w:type="band1Vert">
      <w:tblPr/>
      <w:tcPr>
        <w:shd w:val="clear" w:color="auto" w:fill="FFE3C5" w:themeFill="accent3" w:themeFillTint="33"/>
      </w:tcPr>
    </w:tblStylePr>
    <w:tblStylePr w:type="band1Horz">
      <w:tblPr/>
      <w:tcPr>
        <w:shd w:val="clear" w:color="auto" w:fill="FFE3C5" w:themeFill="accent3" w:themeFillTint="33"/>
      </w:tcPr>
    </w:tblStylePr>
  </w:style>
  <w:style w:type="table" w:styleId="GridTable4-Accent4">
    <w:name w:val="Grid Table 4 Accent 4"/>
    <w:basedOn w:val="TableNormal"/>
    <w:uiPriority w:val="49"/>
    <w:rsid w:val="002E0AB9"/>
    <w:tblPr>
      <w:tblStyleRowBandSize w:val="1"/>
      <w:tblStyleColBandSize w:val="1"/>
      <w:tblBorders>
        <w:top w:val="single" w:sz="4" w:space="0" w:color="ED897D" w:themeColor="accent4" w:themeTint="99"/>
        <w:left w:val="single" w:sz="4" w:space="0" w:color="ED897D" w:themeColor="accent4" w:themeTint="99"/>
        <w:bottom w:val="single" w:sz="4" w:space="0" w:color="ED897D" w:themeColor="accent4" w:themeTint="99"/>
        <w:right w:val="single" w:sz="4" w:space="0" w:color="ED897D" w:themeColor="accent4" w:themeTint="99"/>
        <w:insideH w:val="single" w:sz="4" w:space="0" w:color="ED897D" w:themeColor="accent4" w:themeTint="99"/>
        <w:insideV w:val="single" w:sz="4" w:space="0" w:color="ED897D" w:themeColor="accent4" w:themeTint="99"/>
      </w:tblBorders>
    </w:tblPr>
    <w:tblStylePr w:type="firstRow">
      <w:rPr>
        <w:b/>
        <w:bCs/>
        <w:color w:val="FFFFFF" w:themeColor="background1"/>
      </w:rPr>
      <w:tblPr/>
      <w:tcPr>
        <w:tcBorders>
          <w:top w:val="single" w:sz="4" w:space="0" w:color="E23D28" w:themeColor="accent4"/>
          <w:left w:val="single" w:sz="4" w:space="0" w:color="E23D28" w:themeColor="accent4"/>
          <w:bottom w:val="single" w:sz="4" w:space="0" w:color="E23D28" w:themeColor="accent4"/>
          <w:right w:val="single" w:sz="4" w:space="0" w:color="E23D28" w:themeColor="accent4"/>
          <w:insideH w:val="nil"/>
          <w:insideV w:val="nil"/>
        </w:tcBorders>
        <w:shd w:val="clear" w:color="auto" w:fill="E23D28" w:themeFill="accent4"/>
      </w:tcPr>
    </w:tblStylePr>
    <w:tblStylePr w:type="lastRow">
      <w:rPr>
        <w:b/>
        <w:bCs/>
      </w:rPr>
      <w:tblPr/>
      <w:tcPr>
        <w:tcBorders>
          <w:top w:val="double" w:sz="4" w:space="0" w:color="E23D28" w:themeColor="accent4"/>
        </w:tcBorders>
      </w:tcPr>
    </w:tblStylePr>
    <w:tblStylePr w:type="firstCol">
      <w:rPr>
        <w:b/>
        <w:bCs/>
      </w:rPr>
    </w:tblStylePr>
    <w:tblStylePr w:type="lastCol">
      <w:rPr>
        <w:b/>
        <w:bCs/>
      </w:rPr>
    </w:tblStylePr>
    <w:tblStylePr w:type="band1Vert">
      <w:tblPr/>
      <w:tcPr>
        <w:shd w:val="clear" w:color="auto" w:fill="F9D7D3" w:themeFill="accent4" w:themeFillTint="33"/>
      </w:tcPr>
    </w:tblStylePr>
    <w:tblStylePr w:type="band1Horz">
      <w:tblPr/>
      <w:tcPr>
        <w:shd w:val="clear" w:color="auto" w:fill="F9D7D3" w:themeFill="accent4" w:themeFillTint="33"/>
      </w:tcPr>
    </w:tblStylePr>
  </w:style>
  <w:style w:type="table" w:styleId="GridTable4-Accent5">
    <w:name w:val="Grid Table 4 Accent 5"/>
    <w:basedOn w:val="TableNormal"/>
    <w:uiPriority w:val="49"/>
    <w:rsid w:val="00F544E1"/>
    <w:tblPr>
      <w:tblStyleRowBandSize w:val="1"/>
      <w:tblStyleColBandSize w:val="1"/>
      <w:tblBorders>
        <w:top w:val="single" w:sz="4" w:space="0" w:color="7CCC72" w:themeColor="accent5" w:themeTint="99"/>
        <w:left w:val="single" w:sz="4" w:space="0" w:color="7CCC72" w:themeColor="accent5" w:themeTint="99"/>
        <w:bottom w:val="single" w:sz="4" w:space="0" w:color="7CCC72" w:themeColor="accent5" w:themeTint="99"/>
        <w:right w:val="single" w:sz="4" w:space="0" w:color="7CCC72" w:themeColor="accent5" w:themeTint="99"/>
        <w:insideH w:val="single" w:sz="4" w:space="0" w:color="7CCC72" w:themeColor="accent5" w:themeTint="99"/>
        <w:insideV w:val="single" w:sz="4" w:space="0" w:color="7CCC72" w:themeColor="accent5" w:themeTint="99"/>
      </w:tblBorders>
    </w:tblPr>
    <w:tblStylePr w:type="firstRow">
      <w:rPr>
        <w:b/>
        <w:bCs/>
        <w:color w:val="FFFFFF" w:themeColor="background1"/>
      </w:rPr>
      <w:tblPr/>
      <w:tcPr>
        <w:tcBorders>
          <w:top w:val="single" w:sz="4" w:space="0" w:color="3D8E33" w:themeColor="accent5"/>
          <w:left w:val="single" w:sz="4" w:space="0" w:color="3D8E33" w:themeColor="accent5"/>
          <w:bottom w:val="single" w:sz="4" w:space="0" w:color="3D8E33" w:themeColor="accent5"/>
          <w:right w:val="single" w:sz="4" w:space="0" w:color="3D8E33" w:themeColor="accent5"/>
          <w:insideH w:val="nil"/>
          <w:insideV w:val="nil"/>
        </w:tcBorders>
        <w:shd w:val="clear" w:color="auto" w:fill="3D8E33" w:themeFill="accent5"/>
      </w:tcPr>
    </w:tblStylePr>
    <w:tblStylePr w:type="lastRow">
      <w:rPr>
        <w:b/>
        <w:bCs/>
      </w:rPr>
      <w:tblPr/>
      <w:tcPr>
        <w:tcBorders>
          <w:top w:val="double" w:sz="4" w:space="0" w:color="3D8E33" w:themeColor="accent5"/>
        </w:tcBorders>
      </w:tcPr>
    </w:tblStylePr>
    <w:tblStylePr w:type="firstCol">
      <w:rPr>
        <w:b/>
        <w:bCs/>
      </w:rPr>
    </w:tblStylePr>
    <w:tblStylePr w:type="lastCol">
      <w:rPr>
        <w:b/>
        <w:bCs/>
      </w:rPr>
    </w:tblStylePr>
    <w:tblStylePr w:type="band1Vert">
      <w:tblPr/>
      <w:tcPr>
        <w:shd w:val="clear" w:color="auto" w:fill="D3EED0" w:themeFill="accent5" w:themeFillTint="33"/>
      </w:tcPr>
    </w:tblStylePr>
    <w:tblStylePr w:type="band1Horz">
      <w:tblPr/>
      <w:tcPr>
        <w:shd w:val="clear" w:color="auto" w:fill="D3EED0" w:themeFill="accent5" w:themeFillTint="33"/>
      </w:tcPr>
    </w:tblStylePr>
  </w:style>
  <w:style w:type="table" w:customStyle="1" w:styleId="WOSMConfTable">
    <w:name w:val="WOSM Conf Table"/>
    <w:basedOn w:val="GridTable4-Accent5"/>
    <w:uiPriority w:val="99"/>
    <w:rsid w:val="00064751"/>
    <w:tblPr>
      <w:tblBorders>
        <w:top w:val="single" w:sz="2" w:space="0" w:color="7030A0"/>
        <w:left w:val="single" w:sz="2" w:space="0" w:color="7030A0"/>
        <w:bottom w:val="single" w:sz="2" w:space="0" w:color="7030A0"/>
        <w:right w:val="single" w:sz="2" w:space="0" w:color="7030A0"/>
        <w:insideH w:val="single" w:sz="2" w:space="0" w:color="7030A0"/>
        <w:insideV w:val="single" w:sz="2" w:space="0" w:color="7030A0"/>
      </w:tblBorders>
    </w:tblPr>
    <w:tblStylePr w:type="firstRow">
      <w:rPr>
        <w:b/>
        <w:bCs/>
        <w:color w:val="FFFFFF" w:themeColor="background1"/>
      </w:rPr>
      <w:tblPr/>
      <w:tcPr>
        <w:tcBorders>
          <w:top w:val="single" w:sz="4" w:space="0" w:color="3D8E33" w:themeColor="accent5"/>
          <w:left w:val="single" w:sz="4" w:space="0" w:color="3D8E33" w:themeColor="accent5"/>
          <w:bottom w:val="single" w:sz="4" w:space="0" w:color="3D8E33" w:themeColor="accent5"/>
          <w:right w:val="single" w:sz="4" w:space="0" w:color="3D8E33" w:themeColor="accent5"/>
          <w:insideH w:val="nil"/>
          <w:insideV w:val="nil"/>
        </w:tcBorders>
        <w:shd w:val="clear" w:color="auto" w:fill="7030A0"/>
      </w:tcPr>
    </w:tblStylePr>
    <w:tblStylePr w:type="lastRow">
      <w:rPr>
        <w:b/>
        <w:bCs/>
      </w:rPr>
      <w:tblPr/>
      <w:tcPr>
        <w:tcBorders>
          <w:top w:val="double" w:sz="4" w:space="0" w:color="3D8E33" w:themeColor="accent5"/>
        </w:tcBorders>
      </w:tcPr>
    </w:tblStylePr>
    <w:tblStylePr w:type="firstCol">
      <w:rPr>
        <w:b/>
        <w:bCs/>
      </w:rPr>
    </w:tblStylePr>
    <w:tblStylePr w:type="lastCol">
      <w:rPr>
        <w:b/>
        <w:bCs/>
      </w:rPr>
    </w:tblStylePr>
    <w:tblStylePr w:type="band1Vert">
      <w:tblPr/>
      <w:tcPr>
        <w:shd w:val="clear" w:color="auto" w:fill="D3EED0" w:themeFill="accent5" w:themeFillTint="33"/>
      </w:tcPr>
    </w:tblStylePr>
    <w:tblStylePr w:type="band1Horz">
      <w:tblPr/>
      <w:tcPr>
        <w:shd w:val="clear" w:color="auto" w:fill="FFFFFF" w:themeFill="background1"/>
      </w:tcPr>
    </w:tblStylePr>
    <w:tblStylePr w:type="band2Horz">
      <w:tblPr/>
      <w:tcPr>
        <w:shd w:val="clear" w:color="auto" w:fill="E7DAFF"/>
      </w:tcPr>
    </w:tblStylePr>
  </w:style>
  <w:style w:type="paragraph" w:styleId="NoSpacing">
    <w:name w:val="No Spacing"/>
    <w:link w:val="NoSpacingChar"/>
    <w:uiPriority w:val="1"/>
    <w:qFormat/>
    <w:rsid w:val="00FF75FF"/>
    <w:rPr>
      <w:rFonts w:ascii="Verdana" w:eastAsiaTheme="minorEastAsia" w:hAnsi="Verdana"/>
      <w:sz w:val="18"/>
      <w:szCs w:val="22"/>
      <w:lang w:eastAsia="zh-CN"/>
    </w:rPr>
  </w:style>
  <w:style w:type="character" w:customStyle="1" w:styleId="NoSpacingChar">
    <w:name w:val="No Spacing Char"/>
    <w:basedOn w:val="DefaultParagraphFont"/>
    <w:link w:val="NoSpacing"/>
    <w:uiPriority w:val="1"/>
    <w:rsid w:val="00FF75FF"/>
    <w:rPr>
      <w:rFonts w:ascii="Verdana" w:eastAsiaTheme="minorEastAsia" w:hAnsi="Verdana"/>
      <w:sz w:val="18"/>
      <w:szCs w:val="22"/>
      <w:lang w:eastAsia="zh-CN"/>
    </w:rPr>
  </w:style>
  <w:style w:type="character" w:styleId="PageNumber">
    <w:name w:val="page number"/>
    <w:basedOn w:val="DefaultParagraphFont"/>
    <w:uiPriority w:val="99"/>
    <w:semiHidden/>
    <w:unhideWhenUsed/>
    <w:rsid w:val="00087278"/>
  </w:style>
  <w:style w:type="paragraph" w:styleId="TOC4">
    <w:name w:val="toc 4"/>
    <w:basedOn w:val="Normal"/>
    <w:next w:val="Normal"/>
    <w:autoRedefine/>
    <w:uiPriority w:val="39"/>
    <w:unhideWhenUsed/>
    <w:rsid w:val="00572232"/>
    <w:pPr>
      <w:ind w:left="660"/>
    </w:pPr>
  </w:style>
  <w:style w:type="paragraph" w:styleId="TOC5">
    <w:name w:val="toc 5"/>
    <w:basedOn w:val="Normal"/>
    <w:next w:val="Normal"/>
    <w:autoRedefine/>
    <w:uiPriority w:val="39"/>
    <w:unhideWhenUsed/>
    <w:rsid w:val="00572232"/>
    <w:pPr>
      <w:ind w:left="880"/>
    </w:pPr>
  </w:style>
  <w:style w:type="paragraph" w:styleId="TOC6">
    <w:name w:val="toc 6"/>
    <w:basedOn w:val="Normal"/>
    <w:next w:val="Normal"/>
    <w:autoRedefine/>
    <w:uiPriority w:val="39"/>
    <w:unhideWhenUsed/>
    <w:rsid w:val="00572232"/>
    <w:pPr>
      <w:ind w:left="1100"/>
    </w:pPr>
  </w:style>
  <w:style w:type="paragraph" w:styleId="TOC7">
    <w:name w:val="toc 7"/>
    <w:basedOn w:val="Normal"/>
    <w:next w:val="Normal"/>
    <w:autoRedefine/>
    <w:uiPriority w:val="39"/>
    <w:unhideWhenUsed/>
    <w:rsid w:val="00572232"/>
    <w:pPr>
      <w:ind w:left="1320"/>
    </w:pPr>
  </w:style>
  <w:style w:type="paragraph" w:styleId="TOC8">
    <w:name w:val="toc 8"/>
    <w:basedOn w:val="Normal"/>
    <w:next w:val="Normal"/>
    <w:autoRedefine/>
    <w:uiPriority w:val="39"/>
    <w:unhideWhenUsed/>
    <w:rsid w:val="00572232"/>
    <w:pPr>
      <w:ind w:left="1540"/>
    </w:pPr>
  </w:style>
  <w:style w:type="paragraph" w:styleId="TOC9">
    <w:name w:val="toc 9"/>
    <w:basedOn w:val="Normal"/>
    <w:next w:val="Normal"/>
    <w:autoRedefine/>
    <w:uiPriority w:val="39"/>
    <w:unhideWhenUsed/>
    <w:rsid w:val="00572232"/>
    <w:pPr>
      <w:ind w:left="1760"/>
    </w:pPr>
  </w:style>
  <w:style w:type="character" w:styleId="Hyperlink">
    <w:name w:val="Hyperlink"/>
    <w:basedOn w:val="DefaultParagraphFont"/>
    <w:uiPriority w:val="99"/>
    <w:unhideWhenUsed/>
    <w:rsid w:val="004D1B31"/>
    <w:rPr>
      <w:color w:val="0000FF"/>
      <w:u w:val="single"/>
    </w:rPr>
  </w:style>
  <w:style w:type="paragraph" w:styleId="Quote">
    <w:name w:val="Quote"/>
    <w:basedOn w:val="Normal"/>
    <w:next w:val="Normal"/>
    <w:link w:val="QuoteChar"/>
    <w:uiPriority w:val="29"/>
    <w:qFormat/>
    <w:rsid w:val="00DE7CE6"/>
    <w:pPr>
      <w:spacing w:before="200" w:after="160" w:line="240" w:lineRule="auto"/>
      <w:ind w:left="864" w:right="864"/>
      <w:jc w:val="center"/>
    </w:pPr>
    <w:rPr>
      <w:rFonts w:asciiTheme="minorHAnsi" w:eastAsiaTheme="minorHAnsi" w:hAnsiTheme="minorHAnsi" w:cstheme="minorBidi"/>
      <w:i/>
      <w:iCs/>
      <w:color w:val="404040" w:themeColor="text1" w:themeTint="BF"/>
      <w:sz w:val="24"/>
      <w:szCs w:val="24"/>
      <w:lang w:val="es-ES"/>
    </w:rPr>
  </w:style>
  <w:style w:type="character" w:customStyle="1" w:styleId="QuoteChar">
    <w:name w:val="Quote Char"/>
    <w:basedOn w:val="DefaultParagraphFont"/>
    <w:link w:val="Quote"/>
    <w:uiPriority w:val="29"/>
    <w:rsid w:val="00DE7CE6"/>
    <w:rPr>
      <w:i/>
      <w:iCs/>
      <w:color w:val="404040" w:themeColor="text1" w:themeTint="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etmarquezvergel/Dropbox%20(World%20Scouting)/WSB%20General%20Docs/05%20-%20Communications/5.09%20Publications%20Template/WSB%20Publication%20Report%20Guideline%20TMPLS/WSB%20Ext%20Publication%20Report%20Guideline%20TMP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ocument1WOSM">
  <a:themeElements>
    <a:clrScheme name="Custom WOSM Print">
      <a:dk1>
        <a:sysClr val="windowText" lastClr="000000"/>
      </a:dk1>
      <a:lt1>
        <a:sysClr val="window" lastClr="FFFFFF"/>
      </a:lt1>
      <a:dk2>
        <a:srgbClr val="0054A0"/>
      </a:dk2>
      <a:lt2>
        <a:srgbClr val="D4D4D6"/>
      </a:lt2>
      <a:accent1>
        <a:srgbClr val="622599"/>
      </a:accent1>
      <a:accent2>
        <a:srgbClr val="AABA0A"/>
      </a:accent2>
      <a:accent3>
        <a:srgbClr val="DD7500"/>
      </a:accent3>
      <a:accent4>
        <a:srgbClr val="E23D28"/>
      </a:accent4>
      <a:accent5>
        <a:srgbClr val="3D8E33"/>
      </a:accent5>
      <a:accent6>
        <a:srgbClr val="ED0D86"/>
      </a:accent6>
      <a:hlink>
        <a:srgbClr val="00A5E3"/>
      </a:hlink>
      <a:folHlink>
        <a:srgbClr val="9EA2A7"/>
      </a:folHlink>
    </a:clrScheme>
    <a:fontScheme name="WOSM">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2FA41A-A5F0-514E-9125-6EC8BB23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WSB Ext Publication Report Guideline TMPL.dotx</Template>
  <TotalTime>1</TotalTime>
  <Pages>6</Pages>
  <Words>2007</Words>
  <Characters>11444</Characters>
  <Application>Microsoft Office Word</Application>
  <DocSecurity>0</DocSecurity>
  <Lines>95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para realizar la Política Nacional A Salvo del Peligro. </vt:lpstr>
      <vt:lpstr>[Title - can be changed in File&gt;Properties...]</vt:lpstr>
    </vt:vector>
  </TitlesOfParts>
  <Manager>n</Manager>
  <Company/>
  <LinksUpToDate>false</LinksUpToDate>
  <CharactersWithSpaces>13425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realizar la Política Nacional A Salvo del Peligro</dc:title>
  <dc:subject>Herramienta para OSN/ASN y consultores</dc:subject>
  <dc:creator>World Scout Bureau</dc:creator>
  <cp:keywords/>
  <dc:description/>
  <cp:lastModifiedBy>Linda Rainbow</cp:lastModifiedBy>
  <cp:revision>3</cp:revision>
  <cp:lastPrinted>2020-03-18T17:01:00Z</cp:lastPrinted>
  <dcterms:created xsi:type="dcterms:W3CDTF">2024-07-03T16:00:00Z</dcterms:created>
  <dcterms:modified xsi:type="dcterms:W3CDTF">2024-07-04T12:50:00Z</dcterms:modified>
  <cp:category/>
</cp:coreProperties>
</file>